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98" w:line="218" w:lineRule="auto"/>
        <w:ind w:left="3849"/>
        <w:outlineLvl w:val="0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竞争性磋商公告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60"/>
        <w:outlineLvl w:val="1"/>
      </w:pPr>
      <w:r>
        <w:rPr>
          <w:spacing w:val="-6"/>
        </w:rPr>
        <w:t>项目概况</w:t>
      </w:r>
    </w:p>
    <w:p>
      <w:pPr>
        <w:pStyle w:val="2"/>
        <w:spacing w:before="121" w:line="302" w:lineRule="auto"/>
        <w:ind w:firstLine="474"/>
        <w:jc w:val="both"/>
      </w:pPr>
      <w:r>
        <w:rPr>
          <w:spacing w:val="-2"/>
          <w:u w:val="single" w:color="auto"/>
        </w:rPr>
        <w:t xml:space="preserve">段园镇基础设施提升项目综合楼室内提升改造工程 </w:t>
      </w:r>
      <w:r>
        <w:rPr>
          <w:spacing w:val="-2"/>
        </w:rPr>
        <w:t>的潜在供应商应联系</w:t>
      </w:r>
      <w:r>
        <w:rPr>
          <w:spacing w:val="-2"/>
          <w:u w:val="single" w:color="auto"/>
        </w:rPr>
        <w:t>高达建设管理发</w:t>
      </w:r>
      <w:r>
        <w:t xml:space="preserve"> </w:t>
      </w:r>
      <w:r>
        <w:rPr>
          <w:spacing w:val="-6"/>
          <w:u w:val="single" w:color="auto"/>
        </w:rPr>
        <w:t>展有限责任公司</w:t>
      </w:r>
      <w:r>
        <w:rPr>
          <w:spacing w:val="-6"/>
        </w:rPr>
        <w:t xml:space="preserve">获取采购文件，并于 </w:t>
      </w:r>
      <w:r>
        <w:rPr>
          <w:spacing w:val="-6"/>
          <w:u w:val="single" w:color="auto"/>
        </w:rPr>
        <w:t>2024年 6 月 26  日9点</w:t>
      </w:r>
      <w:r>
        <w:rPr>
          <w:spacing w:val="-7"/>
          <w:u w:val="single" w:color="auto"/>
        </w:rPr>
        <w:t>30分</w:t>
      </w:r>
      <w:r>
        <w:rPr>
          <w:spacing w:val="49"/>
        </w:rPr>
        <w:t xml:space="preserve"> </w:t>
      </w:r>
      <w:r>
        <w:rPr>
          <w:spacing w:val="-7"/>
        </w:rPr>
        <w:t>(北京时间) 前提交响应文</w:t>
      </w:r>
      <w:r>
        <w:t xml:space="preserve"> </w:t>
      </w:r>
      <w:r>
        <w:rPr>
          <w:spacing w:val="-5"/>
        </w:rPr>
        <w:t>件。</w:t>
      </w:r>
    </w:p>
    <w:p>
      <w:pPr>
        <w:pStyle w:val="2"/>
        <w:spacing w:before="32" w:line="219" w:lineRule="auto"/>
        <w:ind w:left="477"/>
        <w:outlineLvl w:val="1"/>
      </w:pPr>
      <w:r>
        <w:rPr>
          <w:b/>
          <w:bCs/>
          <w:spacing w:val="-6"/>
        </w:rPr>
        <w:t>一、项目基本情况</w:t>
      </w:r>
    </w:p>
    <w:p>
      <w:pPr>
        <w:pStyle w:val="2"/>
        <w:spacing w:before="121" w:line="219" w:lineRule="auto"/>
        <w:ind w:left="479"/>
      </w:pPr>
      <w:r>
        <w:rPr>
          <w:spacing w:val="-2"/>
        </w:rPr>
        <w:t>项目编号：GDZ20240601</w:t>
      </w:r>
    </w:p>
    <w:p>
      <w:pPr>
        <w:pStyle w:val="2"/>
        <w:spacing w:before="118" w:line="298" w:lineRule="auto"/>
        <w:ind w:left="475" w:right="2241" w:firstLine="2"/>
      </w:pPr>
      <w:r>
        <w:rPr>
          <w:spacing w:val="-2"/>
        </w:rPr>
        <w:t>项目名称：段园镇基础设施提升项目综合楼室内提升改造工程项目</w:t>
      </w:r>
      <w:r>
        <w:rPr>
          <w:spacing w:val="14"/>
        </w:rPr>
        <w:t xml:space="preserve"> </w:t>
      </w:r>
      <w:r>
        <w:rPr>
          <w:spacing w:val="-5"/>
        </w:rPr>
        <w:t>采购方式：</w:t>
      </w:r>
      <w:r>
        <w:rPr>
          <w:spacing w:val="-76"/>
        </w:rPr>
        <w:t xml:space="preserve"> </w:t>
      </w:r>
      <w:r>
        <w:rPr>
          <w:spacing w:val="-5"/>
        </w:rPr>
        <w:t xml:space="preserve">□竞争性谈判 </w:t>
      </w:r>
      <w:r>
        <w:rPr>
          <w:rFonts w:ascii="MS Gothic" w:hAnsi="MS Gothic" w:eastAsia="MS Gothic" w:cs="MS Gothic"/>
          <w:spacing w:val="-5"/>
        </w:rPr>
        <w:t>☑</w:t>
      </w:r>
      <w:r>
        <w:rPr>
          <w:spacing w:val="-5"/>
        </w:rPr>
        <w:t>竞争性磋商</w:t>
      </w:r>
      <w:r>
        <w:rPr>
          <w:spacing w:val="34"/>
        </w:rPr>
        <w:t xml:space="preserve"> </w:t>
      </w:r>
      <w:r>
        <w:rPr>
          <w:spacing w:val="-5"/>
        </w:rPr>
        <w:t>□询价</w:t>
      </w:r>
    </w:p>
    <w:p>
      <w:pPr>
        <w:pStyle w:val="2"/>
        <w:spacing w:before="37" w:line="219" w:lineRule="auto"/>
        <w:ind w:left="475"/>
      </w:pPr>
      <w:r>
        <w:rPr>
          <w:spacing w:val="-3"/>
        </w:rPr>
        <w:t>预算金额：293682.20元</w:t>
      </w:r>
    </w:p>
    <w:p>
      <w:pPr>
        <w:pStyle w:val="2"/>
        <w:spacing w:before="118" w:line="218" w:lineRule="auto"/>
        <w:ind w:left="467"/>
        <w:outlineLvl w:val="2"/>
      </w:pPr>
      <w:r>
        <w:rPr>
          <w:spacing w:val="-3"/>
        </w:rPr>
        <w:t>最高限价：293682.20元</w:t>
      </w:r>
    </w:p>
    <w:p>
      <w:pPr>
        <w:pStyle w:val="2"/>
        <w:spacing w:before="121" w:line="297" w:lineRule="auto"/>
        <w:ind w:left="18" w:right="21" w:firstLine="437"/>
      </w:pPr>
      <w:r>
        <w:rPr>
          <w:spacing w:val="-5"/>
        </w:rPr>
        <w:t>采购需求：本项目为段园镇基础设施提升项目综合楼室内提升改造工程，</w:t>
      </w:r>
      <w:r>
        <w:rPr>
          <w:spacing w:val="-6"/>
        </w:rPr>
        <w:t>位于淮北市杜集</w:t>
      </w:r>
      <w:r>
        <w:t xml:space="preserve"> </w:t>
      </w:r>
      <w:r>
        <w:rPr>
          <w:spacing w:val="-5"/>
        </w:rPr>
        <w:t>区段园镇；本工程主要包括提升改造约520平方</w:t>
      </w:r>
      <w:r>
        <w:rPr>
          <w:spacing w:val="-6"/>
        </w:rPr>
        <w:t>的两层建筑综合楼，参照前期规划功能划分，</w:t>
      </w:r>
    </w:p>
    <w:p>
      <w:pPr>
        <w:pStyle w:val="2"/>
        <w:spacing w:before="38" w:line="297" w:lineRule="auto"/>
        <w:ind w:right="189" w:firstLine="8"/>
      </w:pPr>
      <w:r>
        <w:rPr>
          <w:spacing w:val="-4"/>
        </w:rPr>
        <w:t>改造内容包括各工程区室内装修、室内外文化墙制作安装等内容。（以上具体内容详</w:t>
      </w:r>
      <w:r>
        <w:rPr>
          <w:spacing w:val="-5"/>
        </w:rPr>
        <w:t>见工程</w:t>
      </w:r>
      <w:r>
        <w:t xml:space="preserve"> </w:t>
      </w:r>
      <w:r>
        <w:rPr>
          <w:spacing w:val="-3"/>
        </w:rPr>
        <w:t>量清单）</w:t>
      </w:r>
    </w:p>
    <w:p>
      <w:pPr>
        <w:pStyle w:val="2"/>
        <w:spacing w:before="36" w:line="220" w:lineRule="auto"/>
        <w:ind w:left="481"/>
      </w:pPr>
      <w:r>
        <w:rPr>
          <w:spacing w:val="-1"/>
        </w:rPr>
        <w:t>合同履行期限：10日历天</w:t>
      </w:r>
    </w:p>
    <w:p>
      <w:pPr>
        <w:pStyle w:val="2"/>
        <w:spacing w:before="119" w:line="219" w:lineRule="auto"/>
        <w:ind w:left="474"/>
      </w:pPr>
      <w:r>
        <w:rPr>
          <w:spacing w:val="-1"/>
        </w:rPr>
        <w:t>本项目是否接受联合体：否</w:t>
      </w:r>
    </w:p>
    <w:p>
      <w:pPr>
        <w:pStyle w:val="2"/>
        <w:spacing w:before="120" w:line="219" w:lineRule="auto"/>
        <w:ind w:left="436"/>
        <w:outlineLvl w:val="1"/>
      </w:pPr>
      <w:r>
        <w:rPr>
          <w:b/>
          <w:bCs/>
          <w:spacing w:val="-9"/>
        </w:rPr>
        <w:t>二、申请人的资格要求：</w:t>
      </w:r>
    </w:p>
    <w:p>
      <w:pPr>
        <w:pStyle w:val="2"/>
        <w:spacing w:before="120" w:line="219" w:lineRule="auto"/>
        <w:ind w:left="491"/>
        <w:outlineLvl w:val="2"/>
      </w:pPr>
      <w:r>
        <w:rPr>
          <w:spacing w:val="-3"/>
        </w:rPr>
        <w:t>1.满足《中华人民共和国政府采购法》第二十二条规定；</w:t>
      </w:r>
    </w:p>
    <w:p>
      <w:pPr>
        <w:pStyle w:val="2"/>
        <w:spacing w:before="118" w:line="219" w:lineRule="auto"/>
        <w:ind w:left="483"/>
        <w:outlineLvl w:val="2"/>
      </w:pPr>
      <w:r>
        <w:rPr>
          <w:spacing w:val="-1"/>
        </w:rPr>
        <w:t>2、本项目的特定资格要求：</w:t>
      </w:r>
    </w:p>
    <w:p>
      <w:pPr>
        <w:pStyle w:val="2"/>
        <w:spacing w:before="122" w:line="302" w:lineRule="auto"/>
        <w:ind w:right="45" w:firstLine="480"/>
        <w:jc w:val="both"/>
      </w:pPr>
      <w:r>
        <w:t>供应商的企业资质、资格：投标人须具有独立法人资格，具备</w:t>
      </w:r>
      <w:r>
        <w:rPr>
          <w:spacing w:val="-1"/>
        </w:rPr>
        <w:t>建筑工程施工总承包三级</w:t>
      </w:r>
      <w:r>
        <w:t xml:space="preserve"> 及三级以上资质或建筑装饰装修工程专业承包二级及二级以上资质；</w:t>
      </w:r>
      <w:r>
        <w:rPr>
          <w:spacing w:val="-1"/>
        </w:rPr>
        <w:t>具有建设行政主管部门</w:t>
      </w:r>
      <w:r>
        <w:t xml:space="preserve"> 颁发的安全生产许可证。并在人员、设备、资金等方面</w:t>
      </w:r>
      <w:r>
        <w:rPr>
          <w:spacing w:val="-1"/>
        </w:rPr>
        <w:t>具有相应的施工能力。</w:t>
      </w:r>
    </w:p>
    <w:p>
      <w:pPr>
        <w:pStyle w:val="2"/>
        <w:spacing w:before="36" w:line="302" w:lineRule="auto"/>
        <w:ind w:right="45" w:firstLine="480"/>
        <w:jc w:val="both"/>
      </w:pPr>
      <w:r>
        <w:t>拟派项目负责人资格：须具备建筑工程专业二级或二级以上注</w:t>
      </w:r>
      <w:r>
        <w:rPr>
          <w:spacing w:val="-1"/>
        </w:rPr>
        <w:t>册建造师资格且具有有效</w:t>
      </w:r>
      <w:r>
        <w:t xml:space="preserve"> 的安全生产考核合格证书。（投标文件中须同时提供注册证书原件</w:t>
      </w:r>
      <w:r>
        <w:rPr>
          <w:spacing w:val="-1"/>
        </w:rPr>
        <w:t>扫描件、安全生产考核合</w:t>
      </w:r>
      <w:r>
        <w:t xml:space="preserve"> </w:t>
      </w:r>
      <w:r>
        <w:rPr>
          <w:spacing w:val="-2"/>
        </w:rPr>
        <w:t>格B证证书）</w:t>
      </w:r>
    </w:p>
    <w:p>
      <w:pPr>
        <w:pStyle w:val="2"/>
        <w:spacing w:before="36" w:line="219" w:lineRule="auto"/>
        <w:ind w:left="464"/>
        <w:outlineLvl w:val="1"/>
      </w:pPr>
      <w:r>
        <w:rPr>
          <w:b/>
          <w:bCs/>
          <w:spacing w:val="-5"/>
        </w:rPr>
        <w:t>三、获取采购文件</w:t>
      </w:r>
    </w:p>
    <w:p>
      <w:pPr>
        <w:pStyle w:val="2"/>
        <w:spacing w:before="119" w:line="305" w:lineRule="auto"/>
        <w:ind w:left="3" w:right="45" w:firstLine="481"/>
        <w:jc w:val="both"/>
      </w:pPr>
      <w:r>
        <w:rPr>
          <w:spacing w:val="-1"/>
        </w:rPr>
        <w:t>凡有意参加投标者，请于2024年 6 月 20</w:t>
      </w:r>
      <w:r>
        <w:rPr>
          <w:spacing w:val="50"/>
        </w:rPr>
        <w:t xml:space="preserve"> </w:t>
      </w:r>
      <w:r>
        <w:rPr>
          <w:spacing w:val="-1"/>
        </w:rPr>
        <w:t>日</w:t>
      </w:r>
      <w:r>
        <w:rPr>
          <w:spacing w:val="-2"/>
        </w:rPr>
        <w:t>17:30前，在高达建设管理发展有限责任公</w:t>
      </w:r>
      <w:r>
        <w:t xml:space="preserve"> </w:t>
      </w:r>
      <w:r>
        <w:rPr>
          <w:spacing w:val="-1"/>
        </w:rPr>
        <w:t>司（地址：淮北市相山区首府小区56栋14楼）。（法定公休日、法定节假日除外</w:t>
      </w:r>
      <w:r>
        <w:rPr>
          <w:spacing w:val="13"/>
        </w:rPr>
        <w:t>），</w:t>
      </w:r>
      <w:r>
        <w:rPr>
          <w:spacing w:val="-1"/>
        </w:rPr>
        <w:t>每日上</w:t>
      </w:r>
      <w:r>
        <w:t xml:space="preserve"> 午8:30至11：30时，下午2:30至</w:t>
      </w:r>
      <w:r>
        <w:rPr>
          <w:spacing w:val="-1"/>
        </w:rPr>
        <w:t>5:30（北京时间</w:t>
      </w:r>
      <w:r>
        <w:rPr>
          <w:spacing w:val="6"/>
        </w:rPr>
        <w:t>）；</w:t>
      </w:r>
      <w:r>
        <w:rPr>
          <w:spacing w:val="-1"/>
        </w:rPr>
        <w:t>或电话咨询报名后领取招标文件等相关</w:t>
      </w:r>
      <w:r>
        <w:t xml:space="preserve"> </w:t>
      </w:r>
      <w:r>
        <w:rPr>
          <w:spacing w:val="-5"/>
        </w:rPr>
        <w:t>资料。</w:t>
      </w:r>
    </w:p>
    <w:p>
      <w:pPr>
        <w:pStyle w:val="2"/>
        <w:spacing w:before="35" w:line="221" w:lineRule="auto"/>
        <w:ind w:left="483"/>
      </w:pPr>
      <w:r>
        <w:rPr>
          <w:spacing w:val="-1"/>
        </w:rPr>
        <w:t>2、联系电话：15056166752。</w:t>
      </w:r>
    </w:p>
    <w:p>
      <w:pPr>
        <w:pStyle w:val="2"/>
        <w:spacing w:before="116" w:line="219" w:lineRule="auto"/>
        <w:ind w:left="467"/>
        <w:outlineLvl w:val="1"/>
      </w:pPr>
      <w:r>
        <w:rPr>
          <w:b/>
          <w:bCs/>
          <w:spacing w:val="-11"/>
        </w:rPr>
        <w:t>四、响应文件提交</w:t>
      </w:r>
    </w:p>
    <w:p>
      <w:pPr>
        <w:spacing w:line="219" w:lineRule="auto"/>
        <w:sectPr>
          <w:footerReference r:id="rId5" w:type="default"/>
          <w:pgSz w:w="11912" w:h="16841"/>
          <w:pgMar w:top="1431" w:right="1162" w:bottom="860" w:left="1112" w:header="0" w:footer="690" w:gutter="0"/>
          <w:cols w:space="720" w:num="1"/>
        </w:sectPr>
      </w:pPr>
    </w:p>
    <w:p>
      <w:pPr>
        <w:pStyle w:val="2"/>
        <w:spacing w:before="48" w:line="219" w:lineRule="auto"/>
        <w:ind w:left="51"/>
      </w:pPr>
      <w:r>
        <w:rPr>
          <w:spacing w:val="-5"/>
        </w:rPr>
        <w:t>截止时间：</w:t>
      </w:r>
      <w:r>
        <w:rPr>
          <w:spacing w:val="-5"/>
          <w:u w:val="single" w:color="auto"/>
        </w:rPr>
        <w:t xml:space="preserve"> 2024 </w:t>
      </w:r>
      <w:r>
        <w:rPr>
          <w:spacing w:val="-5"/>
        </w:rPr>
        <w:t>年</w:t>
      </w:r>
      <w:r>
        <w:rPr>
          <w:spacing w:val="3"/>
          <w:u w:val="single" w:color="auto"/>
        </w:rPr>
        <w:t xml:space="preserve">  </w:t>
      </w:r>
      <w:r>
        <w:rPr>
          <w:spacing w:val="-5"/>
          <w:u w:val="single" w:color="auto"/>
        </w:rPr>
        <w:t>6</w:t>
      </w:r>
      <w:r>
        <w:rPr>
          <w:spacing w:val="58"/>
          <w:u w:val="single" w:color="auto"/>
        </w:rPr>
        <w:t xml:space="preserve">  </w:t>
      </w:r>
      <w:r>
        <w:rPr>
          <w:spacing w:val="-104"/>
        </w:rPr>
        <w:t xml:space="preserve"> </w:t>
      </w:r>
      <w:r>
        <w:rPr>
          <w:spacing w:val="-5"/>
        </w:rPr>
        <w:t>月</w:t>
      </w:r>
      <w:r>
        <w:rPr>
          <w:spacing w:val="2"/>
          <w:u w:val="single" w:color="auto"/>
        </w:rPr>
        <w:t xml:space="preserve">   </w:t>
      </w:r>
      <w:r>
        <w:rPr>
          <w:spacing w:val="-5"/>
          <w:u w:val="single" w:color="auto"/>
        </w:rPr>
        <w:t>26</w:t>
      </w:r>
      <w:r>
        <w:rPr>
          <w:spacing w:val="58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5"/>
        </w:rPr>
        <w:t>日9:30时</w:t>
      </w:r>
    </w:p>
    <w:p>
      <w:pPr>
        <w:pStyle w:val="2"/>
        <w:spacing w:before="117" w:line="219" w:lineRule="auto"/>
        <w:ind w:left="1"/>
        <w:outlineLvl w:val="2"/>
      </w:pPr>
      <w:r>
        <w:rPr>
          <w:spacing w:val="-14"/>
        </w:rPr>
        <w:t>地点：高达建设管理发展有限责任公司开标室（地址：淮北市相山区首府小区56栋14楼）</w:t>
      </w:r>
    </w:p>
    <w:p>
      <w:pPr>
        <w:pStyle w:val="2"/>
        <w:spacing w:before="121" w:line="221" w:lineRule="auto"/>
        <w:ind w:left="89"/>
        <w:outlineLvl w:val="1"/>
      </w:pPr>
      <w:r>
        <w:rPr>
          <w:b/>
          <w:bCs/>
        </w:rPr>
        <w:t>五、开启</w:t>
      </w:r>
    </w:p>
    <w:p>
      <w:pPr>
        <w:pStyle w:val="2"/>
        <w:spacing w:before="116" w:line="219" w:lineRule="auto"/>
        <w:ind w:left="1"/>
      </w:pPr>
      <w:r>
        <w:rPr>
          <w:spacing w:val="-11"/>
        </w:rPr>
        <w:t>时间：</w:t>
      </w:r>
      <w:r>
        <w:rPr>
          <w:spacing w:val="99"/>
          <w:u w:val="single" w:color="auto"/>
        </w:rPr>
        <w:t xml:space="preserve"> </w:t>
      </w:r>
      <w:r>
        <w:rPr>
          <w:spacing w:val="-11"/>
          <w:u w:val="single" w:color="auto"/>
        </w:rPr>
        <w:t xml:space="preserve">2024  </w:t>
      </w:r>
      <w:r>
        <w:rPr>
          <w:spacing w:val="-109"/>
        </w:rPr>
        <w:t xml:space="preserve"> </w:t>
      </w:r>
      <w:r>
        <w:rPr>
          <w:spacing w:val="-11"/>
        </w:rPr>
        <w:t>年</w:t>
      </w:r>
      <w:r>
        <w:rPr>
          <w:spacing w:val="2"/>
          <w:u w:val="single" w:color="auto"/>
        </w:rPr>
        <w:t xml:space="preserve">   </w:t>
      </w:r>
      <w:r>
        <w:rPr>
          <w:spacing w:val="-11"/>
          <w:u w:val="single" w:color="auto"/>
        </w:rPr>
        <w:t xml:space="preserve">6   </w:t>
      </w:r>
      <w:r>
        <w:rPr>
          <w:spacing w:val="-104"/>
        </w:rPr>
        <w:t xml:space="preserve"> </w:t>
      </w:r>
      <w:r>
        <w:rPr>
          <w:spacing w:val="-11"/>
        </w:rPr>
        <w:t>月</w:t>
      </w:r>
      <w:r>
        <w:rPr>
          <w:spacing w:val="4"/>
          <w:u w:val="single" w:color="auto"/>
        </w:rPr>
        <w:t xml:space="preserve">  </w:t>
      </w:r>
      <w:r>
        <w:rPr>
          <w:spacing w:val="-11"/>
          <w:u w:val="single" w:color="auto"/>
        </w:rPr>
        <w:t>26</w:t>
      </w:r>
      <w:r>
        <w:rPr>
          <w:spacing w:val="58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11"/>
        </w:rPr>
        <w:t>日9:30时</w:t>
      </w:r>
      <w:r>
        <w:rPr>
          <w:spacing w:val="33"/>
        </w:rPr>
        <w:t xml:space="preserve"> </w:t>
      </w:r>
      <w:r>
        <w:rPr>
          <w:spacing w:val="-11"/>
        </w:rPr>
        <w:t>(北京时</w:t>
      </w:r>
      <w:r>
        <w:rPr>
          <w:spacing w:val="-12"/>
        </w:rPr>
        <w:t>间)</w:t>
      </w:r>
    </w:p>
    <w:p>
      <w:pPr>
        <w:pStyle w:val="2"/>
        <w:spacing w:before="119" w:line="219" w:lineRule="auto"/>
        <w:jc w:val="right"/>
        <w:outlineLvl w:val="1"/>
      </w:pPr>
      <w:r>
        <w:rPr>
          <w:spacing w:val="-2"/>
        </w:rPr>
        <w:t>地点：高达建设管理发展有限责任公司开标室（地址：淮北市相山区首府小区56栋14楼）</w:t>
      </w:r>
    </w:p>
    <w:p>
      <w:pPr>
        <w:pStyle w:val="2"/>
        <w:spacing w:before="121" w:line="218" w:lineRule="auto"/>
        <w:ind w:left="42"/>
        <w:outlineLvl w:val="1"/>
      </w:pPr>
      <w:r>
        <w:rPr>
          <w:b/>
          <w:bCs/>
          <w:spacing w:val="-6"/>
        </w:rPr>
        <w:t>六、公告期限</w:t>
      </w:r>
    </w:p>
    <w:p>
      <w:pPr>
        <w:pStyle w:val="2"/>
        <w:spacing w:before="120" w:line="218" w:lineRule="auto"/>
        <w:ind w:left="65"/>
      </w:pPr>
      <w:r>
        <w:rPr>
          <w:spacing w:val="-8"/>
        </w:rPr>
        <w:t>自本公告发布之日起5个工作日。</w:t>
      </w:r>
    </w:p>
    <w:p>
      <w:pPr>
        <w:pStyle w:val="2"/>
        <w:spacing w:before="122" w:line="219" w:lineRule="auto"/>
        <w:ind w:left="51"/>
        <w:outlineLvl w:val="1"/>
      </w:pPr>
      <w:r>
        <w:rPr>
          <w:b/>
          <w:bCs/>
          <w:spacing w:val="-3"/>
        </w:rPr>
        <w:t>七、凡对本次采购提出询问，请按以下方式联系</w:t>
      </w:r>
      <w:r>
        <w:rPr>
          <w:spacing w:val="-3"/>
        </w:rPr>
        <w:t>。</w:t>
      </w:r>
    </w:p>
    <w:p>
      <w:pPr>
        <w:pStyle w:val="2"/>
        <w:spacing w:before="119" w:line="219" w:lineRule="auto"/>
        <w:ind w:left="58"/>
        <w:outlineLvl w:val="2"/>
      </w:pPr>
      <w:r>
        <w:rPr>
          <w:spacing w:val="-7"/>
        </w:rPr>
        <w:t>1.采购人信息</w:t>
      </w:r>
    </w:p>
    <w:p>
      <w:pPr>
        <w:pStyle w:val="2"/>
        <w:spacing w:before="122" w:line="302" w:lineRule="auto"/>
        <w:ind w:left="8" w:right="5967" w:hanging="9"/>
        <w:jc w:val="both"/>
      </w:pPr>
      <w:r>
        <w:rPr>
          <w:spacing w:val="-4"/>
        </w:rPr>
        <w:t>名</w:t>
      </w:r>
      <w:r>
        <w:rPr>
          <w:spacing w:val="34"/>
        </w:rPr>
        <w:t xml:space="preserve">  </w:t>
      </w:r>
      <w:r>
        <w:rPr>
          <w:spacing w:val="-4"/>
        </w:rPr>
        <w:t>称：淮北市段园镇人民政府</w:t>
      </w:r>
      <w:r>
        <w:t xml:space="preserve"> </w:t>
      </w:r>
      <w:r>
        <w:rPr>
          <w:spacing w:val="-12"/>
        </w:rPr>
        <w:t>地</w:t>
      </w:r>
      <w:r>
        <w:rPr>
          <w:spacing w:val="42"/>
        </w:rPr>
        <w:t xml:space="preserve">  </w:t>
      </w:r>
      <w:r>
        <w:rPr>
          <w:spacing w:val="-12"/>
        </w:rPr>
        <w:t>址：淮北市段园镇人民政府</w:t>
      </w:r>
      <w:r>
        <w:rPr>
          <w:spacing w:val="1"/>
        </w:rPr>
        <w:t xml:space="preserve"> </w:t>
      </w:r>
      <w:r>
        <w:rPr>
          <w:spacing w:val="4"/>
        </w:rPr>
        <w:t>联系人：闫镇长</w:t>
      </w:r>
    </w:p>
    <w:p>
      <w:pPr>
        <w:pStyle w:val="2"/>
        <w:spacing w:before="36" w:line="221" w:lineRule="auto"/>
        <w:ind w:left="58"/>
      </w:pPr>
      <w:r>
        <w:rPr>
          <w:spacing w:val="-1"/>
        </w:rPr>
        <w:t>联系电话：19309613699</w:t>
      </w:r>
    </w:p>
    <w:p>
      <w:pPr>
        <w:pStyle w:val="2"/>
        <w:spacing w:before="115" w:line="219" w:lineRule="auto"/>
        <w:ind w:left="52"/>
        <w:outlineLvl w:val="2"/>
      </w:pPr>
      <w:r>
        <w:rPr>
          <w:spacing w:val="-3"/>
        </w:rPr>
        <w:t>2.采购代理机构信息</w:t>
      </w:r>
    </w:p>
    <w:p>
      <w:pPr>
        <w:pStyle w:val="2"/>
        <w:spacing w:before="120" w:line="303" w:lineRule="auto"/>
        <w:ind w:left="25" w:right="5103" w:hanging="25"/>
        <w:jc w:val="both"/>
      </w:pPr>
      <w:r>
        <w:rPr>
          <w:spacing w:val="-3"/>
        </w:rPr>
        <w:t>名</w:t>
      </w:r>
      <w:r>
        <w:rPr>
          <w:spacing w:val="-23"/>
        </w:rPr>
        <w:t xml:space="preserve"> </w:t>
      </w:r>
      <w:r>
        <w:rPr>
          <w:spacing w:val="-3"/>
        </w:rPr>
        <w:t>称：高达建设管理发展有限责任公司</w:t>
      </w:r>
      <w:r>
        <w:t xml:space="preserve">  </w:t>
      </w:r>
      <w:r>
        <w:rPr>
          <w:spacing w:val="-5"/>
        </w:rPr>
        <w:t>地</w:t>
      </w:r>
      <w:r>
        <w:rPr>
          <w:spacing w:val="108"/>
        </w:rPr>
        <w:t xml:space="preserve"> </w:t>
      </w:r>
      <w:r>
        <w:rPr>
          <w:spacing w:val="-5"/>
        </w:rPr>
        <w:t>址：淮北市相山区首府小区56栋14楼</w:t>
      </w:r>
      <w:r>
        <w:t xml:space="preserve"> </w:t>
      </w:r>
      <w:r>
        <w:rPr>
          <w:spacing w:val="-3"/>
        </w:rPr>
        <w:t>联系人：王金铭</w:t>
      </w:r>
    </w:p>
    <w:p>
      <w:pPr>
        <w:pStyle w:val="2"/>
        <w:spacing w:before="60" w:line="221" w:lineRule="auto"/>
        <w:ind w:left="53"/>
      </w:pPr>
      <w:r>
        <w:rPr>
          <w:spacing w:val="-2"/>
        </w:rPr>
        <w:t>联系方式：15056166752</w:t>
      </w:r>
    </w:p>
    <w:sectPr>
      <w:footerReference r:id="rId6" w:type="default"/>
      <w:pgSz w:w="11912" w:h="16841"/>
      <w:pgMar w:top="1419" w:right="1032" w:bottom="860" w:left="1536" w:header="0" w:footer="6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78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34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566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952</Words>
  <Characters>1060</Characters>
  <TotalTime>0</TotalTime>
  <ScaleCrop>false</ScaleCrop>
  <LinksUpToDate>false</LinksUpToDate>
  <CharactersWithSpaces>1129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2024-06-12T17:54:00Z</dcterms:created>
  <dc:creator>头</dc:creator>
  <cp:lastModifiedBy>佩佩</cp:lastModifiedBy>
  <dcterms:modified xsi:type="dcterms:W3CDTF">2024-06-13T06:57:47Z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2024-06-13T14:57:14Z</vt:filetime>
  </property>
  <property fmtid="{D5CDD505-2E9C-101B-9397-08002B2CF9AE}" pid="4" name="KSOProductBuildVer">
    <vt:lpwstr>2052-12.1.0.16929</vt:lpwstr>
  </property>
  <property fmtid="{D5CDD505-2E9C-101B-9397-08002B2CF9AE}" pid="5" name="ICV">
    <vt:lpwstr>97F095FCFE0E43E28C195D6B51F4633B_13</vt:lpwstr>
  </property>
</Properties>
</file>