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EEEC1C">
      <w:pPr>
        <w:widowControl/>
        <w:jc w:val="left"/>
        <w:rPr>
          <w:b/>
          <w:color w:val="auto"/>
          <w:sz w:val="18"/>
          <w:szCs w:val="18"/>
        </w:rPr>
      </w:pPr>
      <w:bookmarkStart w:id="0" w:name="_GoBack"/>
      <w:bookmarkEnd w:id="0"/>
    </w:p>
    <w:p w14:paraId="048308F5">
      <w:pPr>
        <w:spacing w:line="240" w:lineRule="exact"/>
        <w:ind w:left="361" w:hanging="361" w:hangingChars="200"/>
        <w:jc w:val="center"/>
        <w:rPr>
          <w:color w:val="auto"/>
          <w:kern w:val="0"/>
          <w:sz w:val="18"/>
          <w:szCs w:val="18"/>
        </w:rPr>
      </w:pPr>
      <w:r>
        <w:rPr>
          <w:rFonts w:hint="eastAsia"/>
          <w:b/>
          <w:color w:val="auto"/>
          <w:sz w:val="18"/>
          <w:szCs w:val="18"/>
        </w:rPr>
        <w:t>安徽省</w:t>
      </w:r>
      <w:r>
        <w:rPr>
          <w:b/>
          <w:color w:val="auto"/>
          <w:sz w:val="18"/>
          <w:szCs w:val="18"/>
        </w:rPr>
        <w:t>2026年</w:t>
      </w:r>
      <w:r>
        <w:rPr>
          <w:rFonts w:hint="eastAsia"/>
          <w:b/>
          <w:color w:val="auto"/>
          <w:sz w:val="18"/>
          <w:szCs w:val="18"/>
          <w:lang w:eastAsia="zh-CN"/>
        </w:rPr>
        <w:t>7月</w:t>
      </w:r>
      <w:r>
        <w:rPr>
          <w:rFonts w:hint="eastAsia"/>
          <w:b/>
          <w:color w:val="auto"/>
          <w:sz w:val="18"/>
          <w:szCs w:val="18"/>
        </w:rPr>
        <w:t>法定传染病发病与死亡数统计表</w:t>
      </w:r>
      <w:r>
        <w:rPr>
          <w:rFonts w:hint="eastAsia"/>
          <w:color w:val="auto"/>
          <w:sz w:val="18"/>
          <w:szCs w:val="18"/>
        </w:rPr>
        <w:t xml:space="preserve">  </w:t>
      </w:r>
    </w:p>
    <w:tbl>
      <w:tblPr>
        <w:tblStyle w:val="5"/>
        <w:tblW w:w="8478" w:type="dxa"/>
        <w:jc w:val="center"/>
        <w:tblLayout w:type="autofit"/>
        <w:tblCellMar>
          <w:top w:w="0" w:type="dxa"/>
          <w:left w:w="108" w:type="dxa"/>
          <w:bottom w:w="0" w:type="dxa"/>
          <w:right w:w="108" w:type="dxa"/>
        </w:tblCellMar>
      </w:tblPr>
      <w:tblGrid>
        <w:gridCol w:w="2826"/>
        <w:gridCol w:w="2826"/>
        <w:gridCol w:w="2826"/>
      </w:tblGrid>
      <w:tr w14:paraId="173435C7">
        <w:tblPrEx>
          <w:tblCellMar>
            <w:top w:w="0" w:type="dxa"/>
            <w:left w:w="108" w:type="dxa"/>
            <w:bottom w:w="0" w:type="dxa"/>
            <w:right w:w="108" w:type="dxa"/>
          </w:tblCellMar>
        </w:tblPrEx>
        <w:trPr>
          <w:cantSplit/>
          <w:trHeight w:val="272" w:hRule="exact"/>
          <w:jc w:val="center"/>
        </w:trPr>
        <w:tc>
          <w:tcPr>
            <w:tcW w:w="2826" w:type="dxa"/>
            <w:tcBorders>
              <w:top w:val="single" w:color="000000" w:sz="8" w:space="0"/>
              <w:left w:val="nil"/>
              <w:bottom w:val="single" w:color="000000" w:sz="4" w:space="0"/>
              <w:right w:val="nil"/>
            </w:tcBorders>
            <w:noWrap w:val="0"/>
            <w:vAlign w:val="center"/>
          </w:tcPr>
          <w:p w14:paraId="346483DD">
            <w:pPr>
              <w:widowControl/>
              <w:jc w:val="center"/>
              <w:rPr>
                <w:b/>
                <w:bCs/>
                <w:color w:val="auto"/>
                <w:kern w:val="0"/>
                <w:sz w:val="18"/>
                <w:szCs w:val="18"/>
              </w:rPr>
            </w:pPr>
            <w:r>
              <w:rPr>
                <w:b/>
                <w:bCs/>
                <w:color w:val="auto"/>
                <w:kern w:val="0"/>
                <w:sz w:val="18"/>
                <w:szCs w:val="18"/>
              </w:rPr>
              <w:t>疾病病种</w:t>
            </w:r>
          </w:p>
        </w:tc>
        <w:tc>
          <w:tcPr>
            <w:tcW w:w="2826" w:type="dxa"/>
            <w:tcBorders>
              <w:top w:val="single" w:color="000000" w:sz="8" w:space="0"/>
              <w:left w:val="nil"/>
              <w:bottom w:val="single" w:color="000000" w:sz="4" w:space="0"/>
              <w:right w:val="nil"/>
            </w:tcBorders>
            <w:noWrap w:val="0"/>
            <w:vAlign w:val="center"/>
          </w:tcPr>
          <w:p w14:paraId="4CDFFA8C">
            <w:pPr>
              <w:widowControl/>
              <w:jc w:val="center"/>
              <w:rPr>
                <w:b/>
                <w:bCs/>
                <w:color w:val="auto"/>
                <w:kern w:val="0"/>
                <w:sz w:val="18"/>
                <w:szCs w:val="18"/>
              </w:rPr>
            </w:pPr>
            <w:r>
              <w:rPr>
                <w:b/>
                <w:bCs/>
                <w:color w:val="auto"/>
                <w:kern w:val="0"/>
                <w:sz w:val="18"/>
                <w:szCs w:val="18"/>
              </w:rPr>
              <w:t>本期发病数</w:t>
            </w:r>
          </w:p>
        </w:tc>
        <w:tc>
          <w:tcPr>
            <w:tcW w:w="2826" w:type="dxa"/>
            <w:tcBorders>
              <w:top w:val="single" w:color="000000" w:sz="8" w:space="0"/>
              <w:left w:val="nil"/>
              <w:bottom w:val="single" w:color="000000" w:sz="4" w:space="0"/>
              <w:right w:val="nil"/>
            </w:tcBorders>
            <w:noWrap w:val="0"/>
            <w:vAlign w:val="center"/>
          </w:tcPr>
          <w:p w14:paraId="0D5EE15E">
            <w:pPr>
              <w:widowControl/>
              <w:jc w:val="center"/>
              <w:rPr>
                <w:b/>
                <w:bCs/>
                <w:color w:val="auto"/>
                <w:kern w:val="0"/>
                <w:sz w:val="18"/>
                <w:szCs w:val="18"/>
              </w:rPr>
            </w:pPr>
            <w:r>
              <w:rPr>
                <w:b/>
                <w:bCs/>
                <w:color w:val="auto"/>
                <w:kern w:val="0"/>
                <w:sz w:val="18"/>
                <w:szCs w:val="18"/>
              </w:rPr>
              <w:t>本期死亡数</w:t>
            </w:r>
          </w:p>
        </w:tc>
      </w:tr>
      <w:tr w14:paraId="3EDD7261">
        <w:tblPrEx>
          <w:tblCellMar>
            <w:top w:w="0" w:type="dxa"/>
            <w:left w:w="108" w:type="dxa"/>
            <w:bottom w:w="0" w:type="dxa"/>
            <w:right w:w="108" w:type="dxa"/>
          </w:tblCellMar>
        </w:tblPrEx>
        <w:trPr>
          <w:cantSplit/>
          <w:trHeight w:val="272" w:hRule="exact"/>
          <w:jc w:val="center"/>
        </w:trPr>
        <w:tc>
          <w:tcPr>
            <w:tcW w:w="2826" w:type="dxa"/>
            <w:tcBorders>
              <w:top w:val="nil"/>
              <w:left w:val="nil"/>
              <w:bottom w:val="single" w:color="000000" w:sz="4" w:space="0"/>
              <w:right w:val="nil"/>
            </w:tcBorders>
            <w:noWrap w:val="0"/>
            <w:vAlign w:val="center"/>
          </w:tcPr>
          <w:p w14:paraId="34AD47FB">
            <w:pPr>
              <w:widowControl/>
              <w:jc w:val="left"/>
              <w:rPr>
                <w:color w:val="auto"/>
                <w:kern w:val="0"/>
                <w:sz w:val="18"/>
                <w:szCs w:val="18"/>
              </w:rPr>
            </w:pPr>
            <w:r>
              <w:rPr>
                <w:b/>
                <w:bCs/>
                <w:color w:val="auto"/>
                <w:kern w:val="0"/>
                <w:sz w:val="18"/>
                <w:szCs w:val="18"/>
              </w:rPr>
              <w:t>甲乙丙类传染病总计</w:t>
            </w:r>
          </w:p>
        </w:tc>
        <w:tc>
          <w:tcPr>
            <w:tcW w:w="2826" w:type="dxa"/>
            <w:tcBorders>
              <w:top w:val="nil"/>
              <w:left w:val="nil"/>
              <w:bottom w:val="single" w:color="000000" w:sz="4" w:space="0"/>
              <w:right w:val="nil"/>
            </w:tcBorders>
            <w:noWrap w:val="0"/>
            <w:vAlign w:val="top"/>
          </w:tcPr>
          <w:p w14:paraId="646012EC">
            <w:pPr>
              <w:widowControl/>
              <w:jc w:val="center"/>
              <w:rPr>
                <w:rFonts w:hint="default" w:eastAsia="宋体"/>
                <w:color w:val="auto"/>
                <w:kern w:val="0"/>
                <w:sz w:val="18"/>
                <w:szCs w:val="18"/>
                <w:lang w:val="en-US" w:eastAsia="zh-CN"/>
              </w:rPr>
            </w:pPr>
            <w:r>
              <w:rPr>
                <w:rFonts w:hint="eastAsia" w:eastAsia="宋体"/>
                <w:color w:val="auto"/>
                <w:kern w:val="0"/>
                <w:sz w:val="18"/>
                <w:szCs w:val="18"/>
                <w:lang w:val="en-US" w:eastAsia="zh-CN"/>
              </w:rPr>
              <w:t>58066</w:t>
            </w:r>
          </w:p>
        </w:tc>
        <w:tc>
          <w:tcPr>
            <w:tcW w:w="2826" w:type="dxa"/>
            <w:tcBorders>
              <w:top w:val="nil"/>
              <w:left w:val="nil"/>
              <w:bottom w:val="single" w:color="000000" w:sz="4" w:space="0"/>
              <w:right w:val="nil"/>
            </w:tcBorders>
            <w:noWrap w:val="0"/>
            <w:vAlign w:val="top"/>
          </w:tcPr>
          <w:p w14:paraId="1A98F2DE">
            <w:pPr>
              <w:widowControl/>
              <w:jc w:val="center"/>
              <w:rPr>
                <w:rFonts w:hint="default" w:eastAsia="宋体"/>
                <w:color w:val="auto"/>
                <w:kern w:val="0"/>
                <w:sz w:val="18"/>
                <w:szCs w:val="18"/>
                <w:lang w:val="en-US" w:eastAsia="zh-CN"/>
              </w:rPr>
            </w:pPr>
            <w:r>
              <w:rPr>
                <w:rFonts w:hint="eastAsia"/>
                <w:color w:val="auto"/>
                <w:sz w:val="18"/>
                <w:szCs w:val="18"/>
                <w:lang w:val="en-US" w:eastAsia="zh-CN"/>
              </w:rPr>
              <w:t>44</w:t>
            </w:r>
          </w:p>
        </w:tc>
      </w:tr>
      <w:tr w14:paraId="3263DB25">
        <w:tblPrEx>
          <w:tblCellMar>
            <w:top w:w="0" w:type="dxa"/>
            <w:left w:w="108" w:type="dxa"/>
            <w:bottom w:w="0" w:type="dxa"/>
            <w:right w:w="108" w:type="dxa"/>
          </w:tblCellMar>
        </w:tblPrEx>
        <w:trPr>
          <w:cantSplit/>
          <w:trHeight w:val="277" w:hRule="exact"/>
          <w:jc w:val="center"/>
        </w:trPr>
        <w:tc>
          <w:tcPr>
            <w:tcW w:w="2826" w:type="dxa"/>
            <w:tcBorders>
              <w:top w:val="nil"/>
              <w:left w:val="nil"/>
              <w:bottom w:val="single" w:color="000000" w:sz="8" w:space="0"/>
              <w:right w:val="nil"/>
            </w:tcBorders>
            <w:noWrap w:val="0"/>
            <w:vAlign w:val="center"/>
          </w:tcPr>
          <w:p w14:paraId="5735671E">
            <w:pPr>
              <w:widowControl/>
              <w:jc w:val="left"/>
              <w:rPr>
                <w:color w:val="auto"/>
                <w:kern w:val="0"/>
                <w:sz w:val="18"/>
                <w:szCs w:val="18"/>
              </w:rPr>
            </w:pPr>
            <w:r>
              <w:rPr>
                <w:b/>
                <w:bCs/>
                <w:color w:val="auto"/>
                <w:kern w:val="0"/>
                <w:sz w:val="18"/>
                <w:szCs w:val="18"/>
              </w:rPr>
              <w:t>甲乙类传染病合计</w:t>
            </w:r>
          </w:p>
        </w:tc>
        <w:tc>
          <w:tcPr>
            <w:tcW w:w="2826" w:type="dxa"/>
            <w:tcBorders>
              <w:top w:val="nil"/>
              <w:left w:val="nil"/>
              <w:bottom w:val="single" w:color="000000" w:sz="8" w:space="0"/>
              <w:right w:val="nil"/>
            </w:tcBorders>
            <w:noWrap w:val="0"/>
            <w:vAlign w:val="top"/>
          </w:tcPr>
          <w:p w14:paraId="44C2DC0B">
            <w:pPr>
              <w:widowControl/>
              <w:jc w:val="center"/>
              <w:rPr>
                <w:rFonts w:hint="default" w:eastAsia="宋体"/>
                <w:color w:val="auto"/>
                <w:kern w:val="0"/>
                <w:sz w:val="18"/>
                <w:szCs w:val="18"/>
                <w:lang w:val="en-US" w:eastAsia="zh-CN"/>
              </w:rPr>
            </w:pPr>
            <w:r>
              <w:rPr>
                <w:rFonts w:hint="eastAsia"/>
                <w:color w:val="auto"/>
                <w:sz w:val="18"/>
                <w:szCs w:val="18"/>
                <w:lang w:val="en-US" w:eastAsia="zh-CN"/>
              </w:rPr>
              <w:t>27420</w:t>
            </w:r>
          </w:p>
        </w:tc>
        <w:tc>
          <w:tcPr>
            <w:tcW w:w="2826" w:type="dxa"/>
            <w:tcBorders>
              <w:top w:val="nil"/>
              <w:left w:val="nil"/>
              <w:bottom w:val="single" w:color="000000" w:sz="8" w:space="0"/>
              <w:right w:val="nil"/>
            </w:tcBorders>
            <w:noWrap w:val="0"/>
            <w:vAlign w:val="top"/>
          </w:tcPr>
          <w:p w14:paraId="45094C62">
            <w:pPr>
              <w:widowControl/>
              <w:jc w:val="center"/>
              <w:rPr>
                <w:rFonts w:hint="default" w:eastAsia="宋体"/>
                <w:color w:val="auto"/>
                <w:kern w:val="0"/>
                <w:sz w:val="18"/>
                <w:szCs w:val="18"/>
                <w:lang w:val="en-US" w:eastAsia="zh-CN"/>
              </w:rPr>
            </w:pPr>
            <w:r>
              <w:rPr>
                <w:rFonts w:hint="eastAsia"/>
                <w:color w:val="auto"/>
                <w:sz w:val="18"/>
                <w:szCs w:val="18"/>
                <w:lang w:val="en-US" w:eastAsia="zh-CN"/>
              </w:rPr>
              <w:t>44</w:t>
            </w:r>
          </w:p>
        </w:tc>
      </w:tr>
      <w:tr w14:paraId="4CAADCC9">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2B40000E">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鼠疫</w:t>
            </w:r>
          </w:p>
        </w:tc>
        <w:tc>
          <w:tcPr>
            <w:tcW w:w="2826" w:type="dxa"/>
            <w:tcBorders>
              <w:top w:val="nil"/>
              <w:left w:val="nil"/>
              <w:bottom w:val="nil"/>
              <w:right w:val="nil"/>
            </w:tcBorders>
            <w:noWrap w:val="0"/>
            <w:vAlign w:val="center"/>
          </w:tcPr>
          <w:p w14:paraId="1E714619">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0</w:t>
            </w:r>
          </w:p>
        </w:tc>
        <w:tc>
          <w:tcPr>
            <w:tcW w:w="2826" w:type="dxa"/>
            <w:tcBorders>
              <w:top w:val="nil"/>
              <w:left w:val="nil"/>
              <w:bottom w:val="nil"/>
              <w:right w:val="nil"/>
            </w:tcBorders>
            <w:noWrap w:val="0"/>
            <w:vAlign w:val="center"/>
          </w:tcPr>
          <w:p w14:paraId="2861F695">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1E7D4461">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11CC83B5">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霍乱</w:t>
            </w:r>
          </w:p>
        </w:tc>
        <w:tc>
          <w:tcPr>
            <w:tcW w:w="2826" w:type="dxa"/>
            <w:tcBorders>
              <w:top w:val="nil"/>
              <w:left w:val="nil"/>
              <w:bottom w:val="nil"/>
              <w:right w:val="nil"/>
            </w:tcBorders>
            <w:noWrap w:val="0"/>
            <w:vAlign w:val="center"/>
          </w:tcPr>
          <w:p w14:paraId="54E6E6A7">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0</w:t>
            </w:r>
          </w:p>
        </w:tc>
        <w:tc>
          <w:tcPr>
            <w:tcW w:w="2826" w:type="dxa"/>
            <w:tcBorders>
              <w:top w:val="nil"/>
              <w:left w:val="nil"/>
              <w:bottom w:val="nil"/>
              <w:right w:val="nil"/>
            </w:tcBorders>
            <w:noWrap w:val="0"/>
            <w:vAlign w:val="center"/>
          </w:tcPr>
          <w:p w14:paraId="458961A9">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5B46E1D6">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5F4D0B6A">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新型冠状病毒感染</w:t>
            </w:r>
          </w:p>
        </w:tc>
        <w:tc>
          <w:tcPr>
            <w:tcW w:w="2826" w:type="dxa"/>
            <w:tcBorders>
              <w:top w:val="nil"/>
              <w:left w:val="nil"/>
              <w:bottom w:val="nil"/>
              <w:right w:val="nil"/>
            </w:tcBorders>
            <w:noWrap w:val="0"/>
            <w:vAlign w:val="center"/>
          </w:tcPr>
          <w:p w14:paraId="1BBB9A25">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13726</w:t>
            </w:r>
          </w:p>
        </w:tc>
        <w:tc>
          <w:tcPr>
            <w:tcW w:w="2826" w:type="dxa"/>
            <w:tcBorders>
              <w:top w:val="nil"/>
              <w:left w:val="nil"/>
              <w:bottom w:val="nil"/>
              <w:right w:val="nil"/>
            </w:tcBorders>
            <w:noWrap w:val="0"/>
            <w:vAlign w:val="center"/>
          </w:tcPr>
          <w:p w14:paraId="3D943F0D">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41B6E135">
        <w:tblPrEx>
          <w:tblCellMar>
            <w:top w:w="0" w:type="dxa"/>
            <w:left w:w="108" w:type="dxa"/>
            <w:bottom w:w="0" w:type="dxa"/>
            <w:right w:w="108" w:type="dxa"/>
          </w:tblCellMar>
        </w:tblPrEx>
        <w:trPr>
          <w:cantSplit/>
          <w:trHeight w:val="259" w:hRule="exact"/>
          <w:jc w:val="center"/>
        </w:trPr>
        <w:tc>
          <w:tcPr>
            <w:tcW w:w="2826" w:type="dxa"/>
            <w:tcBorders>
              <w:top w:val="nil"/>
              <w:left w:val="nil"/>
              <w:bottom w:val="nil"/>
              <w:right w:val="nil"/>
            </w:tcBorders>
            <w:noWrap w:val="0"/>
            <w:vAlign w:val="bottom"/>
          </w:tcPr>
          <w:p w14:paraId="40A2FD76">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传染性非典型肺炎</w:t>
            </w:r>
          </w:p>
        </w:tc>
        <w:tc>
          <w:tcPr>
            <w:tcW w:w="2826" w:type="dxa"/>
            <w:tcBorders>
              <w:top w:val="nil"/>
              <w:left w:val="nil"/>
              <w:bottom w:val="nil"/>
              <w:right w:val="nil"/>
            </w:tcBorders>
            <w:noWrap w:val="0"/>
            <w:vAlign w:val="center"/>
          </w:tcPr>
          <w:p w14:paraId="2B19C8F1">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0</w:t>
            </w:r>
          </w:p>
        </w:tc>
        <w:tc>
          <w:tcPr>
            <w:tcW w:w="2826" w:type="dxa"/>
            <w:tcBorders>
              <w:top w:val="nil"/>
              <w:left w:val="nil"/>
              <w:bottom w:val="nil"/>
              <w:right w:val="nil"/>
            </w:tcBorders>
            <w:noWrap w:val="0"/>
            <w:vAlign w:val="center"/>
          </w:tcPr>
          <w:p w14:paraId="17C067D4">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3015A531">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7AD1C6F5">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艾滋病</w:t>
            </w:r>
          </w:p>
        </w:tc>
        <w:tc>
          <w:tcPr>
            <w:tcW w:w="2826" w:type="dxa"/>
            <w:tcBorders>
              <w:top w:val="nil"/>
              <w:left w:val="nil"/>
              <w:bottom w:val="nil"/>
              <w:right w:val="nil"/>
            </w:tcBorders>
            <w:noWrap w:val="0"/>
            <w:vAlign w:val="center"/>
          </w:tcPr>
          <w:p w14:paraId="6D2A601E">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91</w:t>
            </w:r>
          </w:p>
        </w:tc>
        <w:tc>
          <w:tcPr>
            <w:tcW w:w="2826" w:type="dxa"/>
            <w:tcBorders>
              <w:top w:val="nil"/>
              <w:left w:val="nil"/>
              <w:bottom w:val="nil"/>
              <w:right w:val="nil"/>
            </w:tcBorders>
            <w:noWrap w:val="0"/>
            <w:vAlign w:val="center"/>
          </w:tcPr>
          <w:p w14:paraId="0BB638B9">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27</w:t>
            </w:r>
          </w:p>
        </w:tc>
      </w:tr>
      <w:tr w14:paraId="43FE8483">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6AA8B59C">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病毒性肝炎</w:t>
            </w:r>
          </w:p>
        </w:tc>
        <w:tc>
          <w:tcPr>
            <w:tcW w:w="2826" w:type="dxa"/>
            <w:tcBorders>
              <w:top w:val="nil"/>
              <w:left w:val="nil"/>
              <w:bottom w:val="nil"/>
              <w:right w:val="nil"/>
            </w:tcBorders>
            <w:noWrap w:val="0"/>
            <w:vAlign w:val="center"/>
          </w:tcPr>
          <w:p w14:paraId="43F9FAC8">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8012</w:t>
            </w:r>
          </w:p>
        </w:tc>
        <w:tc>
          <w:tcPr>
            <w:tcW w:w="2826" w:type="dxa"/>
            <w:tcBorders>
              <w:top w:val="nil"/>
              <w:left w:val="nil"/>
              <w:bottom w:val="nil"/>
              <w:right w:val="nil"/>
            </w:tcBorders>
            <w:noWrap w:val="0"/>
            <w:vAlign w:val="center"/>
          </w:tcPr>
          <w:p w14:paraId="250A557A">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5</w:t>
            </w:r>
          </w:p>
        </w:tc>
      </w:tr>
      <w:tr w14:paraId="6AB8AEFF">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149BADD9">
            <w:pPr>
              <w:widowControl/>
              <w:jc w:val="left"/>
              <w:rPr>
                <w:rFonts w:hint="eastAsia" w:ascii="宋体" w:hAnsi="宋体" w:eastAsia="宋体" w:cs="宋体"/>
                <w:color w:val="auto"/>
                <w:kern w:val="0"/>
                <w:sz w:val="18"/>
                <w:szCs w:val="18"/>
                <w:highlight w:val="yellow"/>
              </w:rPr>
            </w:pPr>
            <w:r>
              <w:rPr>
                <w:color w:val="auto"/>
                <w:kern w:val="0"/>
                <w:sz w:val="18"/>
                <w:szCs w:val="18"/>
              </w:rPr>
              <w:t xml:space="preserve">  甲型肝炎</w:t>
            </w:r>
          </w:p>
        </w:tc>
        <w:tc>
          <w:tcPr>
            <w:tcW w:w="2826" w:type="dxa"/>
            <w:tcBorders>
              <w:top w:val="nil"/>
              <w:left w:val="nil"/>
              <w:bottom w:val="nil"/>
              <w:right w:val="nil"/>
            </w:tcBorders>
            <w:noWrap w:val="0"/>
            <w:vAlign w:val="center"/>
          </w:tcPr>
          <w:p w14:paraId="19D136A1">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39</w:t>
            </w:r>
          </w:p>
        </w:tc>
        <w:tc>
          <w:tcPr>
            <w:tcW w:w="2826" w:type="dxa"/>
            <w:tcBorders>
              <w:top w:val="nil"/>
              <w:left w:val="nil"/>
              <w:bottom w:val="nil"/>
              <w:right w:val="nil"/>
            </w:tcBorders>
            <w:noWrap w:val="0"/>
            <w:vAlign w:val="center"/>
          </w:tcPr>
          <w:p w14:paraId="45186EFF">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4998EFC9">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463FFAE8">
            <w:pPr>
              <w:widowControl/>
              <w:jc w:val="left"/>
              <w:rPr>
                <w:rFonts w:hint="eastAsia" w:ascii="宋体" w:hAnsi="宋体" w:eastAsia="宋体" w:cs="宋体"/>
                <w:color w:val="auto"/>
                <w:kern w:val="0"/>
                <w:sz w:val="18"/>
                <w:szCs w:val="18"/>
                <w:highlight w:val="yellow"/>
              </w:rPr>
            </w:pPr>
            <w:r>
              <w:rPr>
                <w:color w:val="auto"/>
                <w:kern w:val="0"/>
                <w:sz w:val="18"/>
                <w:szCs w:val="18"/>
              </w:rPr>
              <w:t xml:space="preserve">  乙型肝炎</w:t>
            </w:r>
          </w:p>
        </w:tc>
        <w:tc>
          <w:tcPr>
            <w:tcW w:w="2826" w:type="dxa"/>
            <w:tcBorders>
              <w:top w:val="nil"/>
              <w:left w:val="nil"/>
              <w:bottom w:val="nil"/>
              <w:right w:val="nil"/>
            </w:tcBorders>
            <w:noWrap w:val="0"/>
            <w:vAlign w:val="center"/>
          </w:tcPr>
          <w:p w14:paraId="2D400EE5">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7291</w:t>
            </w:r>
          </w:p>
        </w:tc>
        <w:tc>
          <w:tcPr>
            <w:tcW w:w="2826" w:type="dxa"/>
            <w:tcBorders>
              <w:top w:val="nil"/>
              <w:left w:val="nil"/>
              <w:bottom w:val="nil"/>
              <w:right w:val="nil"/>
            </w:tcBorders>
            <w:noWrap w:val="0"/>
            <w:vAlign w:val="center"/>
          </w:tcPr>
          <w:p w14:paraId="36E2AF55">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1</w:t>
            </w:r>
          </w:p>
        </w:tc>
      </w:tr>
      <w:tr w14:paraId="0C9183C3">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4610BE2B">
            <w:pPr>
              <w:widowControl/>
              <w:jc w:val="left"/>
              <w:rPr>
                <w:rFonts w:hint="eastAsia" w:ascii="宋体" w:hAnsi="宋体" w:eastAsia="宋体" w:cs="宋体"/>
                <w:color w:val="auto"/>
                <w:kern w:val="0"/>
                <w:sz w:val="18"/>
                <w:szCs w:val="18"/>
                <w:highlight w:val="yellow"/>
              </w:rPr>
            </w:pPr>
            <w:r>
              <w:rPr>
                <w:color w:val="auto"/>
                <w:kern w:val="0"/>
                <w:sz w:val="18"/>
                <w:szCs w:val="18"/>
              </w:rPr>
              <w:t xml:space="preserve">  丙型肝炎</w:t>
            </w:r>
          </w:p>
        </w:tc>
        <w:tc>
          <w:tcPr>
            <w:tcW w:w="2826" w:type="dxa"/>
            <w:tcBorders>
              <w:top w:val="nil"/>
              <w:left w:val="nil"/>
              <w:bottom w:val="nil"/>
              <w:right w:val="nil"/>
            </w:tcBorders>
            <w:noWrap w:val="0"/>
            <w:vAlign w:val="center"/>
          </w:tcPr>
          <w:p w14:paraId="3952AAF8">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524</w:t>
            </w:r>
          </w:p>
        </w:tc>
        <w:tc>
          <w:tcPr>
            <w:tcW w:w="2826" w:type="dxa"/>
            <w:tcBorders>
              <w:top w:val="nil"/>
              <w:left w:val="nil"/>
              <w:bottom w:val="nil"/>
              <w:right w:val="nil"/>
            </w:tcBorders>
            <w:noWrap w:val="0"/>
            <w:vAlign w:val="center"/>
          </w:tcPr>
          <w:p w14:paraId="4F9561DB">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4</w:t>
            </w:r>
          </w:p>
        </w:tc>
      </w:tr>
      <w:tr w14:paraId="5D3EBA07">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25ACF45F">
            <w:pPr>
              <w:widowControl/>
              <w:jc w:val="left"/>
              <w:rPr>
                <w:rFonts w:hint="eastAsia" w:ascii="宋体" w:hAnsi="宋体" w:eastAsia="宋体" w:cs="宋体"/>
                <w:color w:val="auto"/>
                <w:kern w:val="0"/>
                <w:sz w:val="18"/>
                <w:szCs w:val="18"/>
                <w:highlight w:val="yellow"/>
              </w:rPr>
            </w:pPr>
            <w:r>
              <w:rPr>
                <w:color w:val="auto"/>
                <w:kern w:val="0"/>
                <w:sz w:val="18"/>
                <w:szCs w:val="18"/>
              </w:rPr>
              <w:t xml:space="preserve">  丁型肝炎</w:t>
            </w:r>
          </w:p>
        </w:tc>
        <w:tc>
          <w:tcPr>
            <w:tcW w:w="2826" w:type="dxa"/>
            <w:tcBorders>
              <w:top w:val="nil"/>
              <w:left w:val="nil"/>
              <w:bottom w:val="nil"/>
              <w:right w:val="nil"/>
            </w:tcBorders>
            <w:noWrap w:val="0"/>
            <w:vAlign w:val="center"/>
          </w:tcPr>
          <w:p w14:paraId="2683432D">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0</w:t>
            </w:r>
          </w:p>
        </w:tc>
        <w:tc>
          <w:tcPr>
            <w:tcW w:w="2826" w:type="dxa"/>
            <w:tcBorders>
              <w:top w:val="nil"/>
              <w:left w:val="nil"/>
              <w:bottom w:val="nil"/>
              <w:right w:val="nil"/>
            </w:tcBorders>
            <w:noWrap w:val="0"/>
            <w:vAlign w:val="center"/>
          </w:tcPr>
          <w:p w14:paraId="094D9C59">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0A09037E">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0CF1710F">
            <w:pPr>
              <w:widowControl/>
              <w:jc w:val="left"/>
              <w:rPr>
                <w:rFonts w:hint="eastAsia" w:ascii="宋体" w:hAnsi="宋体" w:eastAsia="宋体" w:cs="宋体"/>
                <w:color w:val="auto"/>
                <w:kern w:val="0"/>
                <w:sz w:val="18"/>
                <w:szCs w:val="18"/>
                <w:highlight w:val="yellow"/>
              </w:rPr>
            </w:pPr>
            <w:r>
              <w:rPr>
                <w:color w:val="auto"/>
                <w:kern w:val="0"/>
                <w:sz w:val="18"/>
                <w:szCs w:val="18"/>
              </w:rPr>
              <w:t xml:space="preserve">  戊型肝炎</w:t>
            </w:r>
          </w:p>
        </w:tc>
        <w:tc>
          <w:tcPr>
            <w:tcW w:w="2826" w:type="dxa"/>
            <w:tcBorders>
              <w:top w:val="nil"/>
              <w:left w:val="nil"/>
              <w:bottom w:val="nil"/>
              <w:right w:val="nil"/>
            </w:tcBorders>
            <w:noWrap w:val="0"/>
            <w:vAlign w:val="center"/>
          </w:tcPr>
          <w:p w14:paraId="50DC4AB4">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102</w:t>
            </w:r>
          </w:p>
        </w:tc>
        <w:tc>
          <w:tcPr>
            <w:tcW w:w="2826" w:type="dxa"/>
            <w:tcBorders>
              <w:top w:val="nil"/>
              <w:left w:val="nil"/>
              <w:bottom w:val="nil"/>
              <w:right w:val="nil"/>
            </w:tcBorders>
            <w:noWrap w:val="0"/>
            <w:vAlign w:val="center"/>
          </w:tcPr>
          <w:p w14:paraId="24A6CEB8">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3043C7A0">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72B8590D">
            <w:pPr>
              <w:keepNext w:val="0"/>
              <w:keepLines w:val="0"/>
              <w:widowControl/>
              <w:suppressLineNumbers w:val="0"/>
              <w:ind w:firstLine="180" w:firstLineChars="10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肝炎（未分型）</w:t>
            </w:r>
          </w:p>
        </w:tc>
        <w:tc>
          <w:tcPr>
            <w:tcW w:w="2826" w:type="dxa"/>
            <w:tcBorders>
              <w:top w:val="nil"/>
              <w:left w:val="nil"/>
              <w:bottom w:val="nil"/>
              <w:right w:val="nil"/>
            </w:tcBorders>
            <w:noWrap w:val="0"/>
            <w:vAlign w:val="center"/>
          </w:tcPr>
          <w:p w14:paraId="2BE3472B">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56</w:t>
            </w:r>
          </w:p>
        </w:tc>
        <w:tc>
          <w:tcPr>
            <w:tcW w:w="2826" w:type="dxa"/>
            <w:tcBorders>
              <w:top w:val="nil"/>
              <w:left w:val="nil"/>
              <w:bottom w:val="nil"/>
              <w:right w:val="nil"/>
            </w:tcBorders>
            <w:noWrap w:val="0"/>
            <w:vAlign w:val="center"/>
          </w:tcPr>
          <w:p w14:paraId="65FA5D84">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50BB1226">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0103ED98">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脊髓灰质炎</w:t>
            </w:r>
          </w:p>
        </w:tc>
        <w:tc>
          <w:tcPr>
            <w:tcW w:w="2826" w:type="dxa"/>
            <w:tcBorders>
              <w:top w:val="nil"/>
              <w:left w:val="nil"/>
              <w:bottom w:val="nil"/>
              <w:right w:val="nil"/>
            </w:tcBorders>
            <w:noWrap w:val="0"/>
            <w:vAlign w:val="center"/>
          </w:tcPr>
          <w:p w14:paraId="3069BE17">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0</w:t>
            </w:r>
          </w:p>
        </w:tc>
        <w:tc>
          <w:tcPr>
            <w:tcW w:w="2826" w:type="dxa"/>
            <w:tcBorders>
              <w:top w:val="nil"/>
              <w:left w:val="nil"/>
              <w:bottom w:val="nil"/>
              <w:right w:val="nil"/>
            </w:tcBorders>
            <w:noWrap w:val="0"/>
            <w:vAlign w:val="center"/>
          </w:tcPr>
          <w:p w14:paraId="549B9B45">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49CF10A2">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39CF4D43">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人感染新亚型流感</w:t>
            </w:r>
          </w:p>
        </w:tc>
        <w:tc>
          <w:tcPr>
            <w:tcW w:w="2826" w:type="dxa"/>
            <w:tcBorders>
              <w:top w:val="nil"/>
              <w:left w:val="nil"/>
              <w:bottom w:val="nil"/>
              <w:right w:val="nil"/>
            </w:tcBorders>
            <w:noWrap w:val="0"/>
            <w:vAlign w:val="center"/>
          </w:tcPr>
          <w:p w14:paraId="68BD688F">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0</w:t>
            </w:r>
          </w:p>
        </w:tc>
        <w:tc>
          <w:tcPr>
            <w:tcW w:w="2826" w:type="dxa"/>
            <w:tcBorders>
              <w:top w:val="nil"/>
              <w:left w:val="nil"/>
              <w:bottom w:val="nil"/>
              <w:right w:val="nil"/>
            </w:tcBorders>
            <w:noWrap w:val="0"/>
            <w:vAlign w:val="center"/>
          </w:tcPr>
          <w:p w14:paraId="36AC2596">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5CE5F1AF">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188E3914">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麻疹</w:t>
            </w:r>
          </w:p>
        </w:tc>
        <w:tc>
          <w:tcPr>
            <w:tcW w:w="2826" w:type="dxa"/>
            <w:tcBorders>
              <w:top w:val="nil"/>
              <w:left w:val="nil"/>
              <w:bottom w:val="nil"/>
              <w:right w:val="nil"/>
            </w:tcBorders>
            <w:noWrap w:val="0"/>
            <w:vAlign w:val="center"/>
          </w:tcPr>
          <w:p w14:paraId="6BC5BF4D">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1</w:t>
            </w:r>
          </w:p>
        </w:tc>
        <w:tc>
          <w:tcPr>
            <w:tcW w:w="2826" w:type="dxa"/>
            <w:tcBorders>
              <w:top w:val="nil"/>
              <w:left w:val="nil"/>
              <w:bottom w:val="nil"/>
              <w:right w:val="nil"/>
            </w:tcBorders>
            <w:noWrap w:val="0"/>
            <w:vAlign w:val="center"/>
          </w:tcPr>
          <w:p w14:paraId="13D56149">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0D54A176">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7440A75F">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流行性出血热</w:t>
            </w:r>
          </w:p>
        </w:tc>
        <w:tc>
          <w:tcPr>
            <w:tcW w:w="2826" w:type="dxa"/>
            <w:tcBorders>
              <w:top w:val="nil"/>
              <w:left w:val="nil"/>
              <w:bottom w:val="nil"/>
              <w:right w:val="nil"/>
            </w:tcBorders>
            <w:noWrap w:val="0"/>
            <w:vAlign w:val="center"/>
          </w:tcPr>
          <w:p w14:paraId="579D7A9F">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9</w:t>
            </w:r>
          </w:p>
        </w:tc>
        <w:tc>
          <w:tcPr>
            <w:tcW w:w="2826" w:type="dxa"/>
            <w:tcBorders>
              <w:top w:val="nil"/>
              <w:left w:val="nil"/>
              <w:bottom w:val="nil"/>
              <w:right w:val="nil"/>
            </w:tcBorders>
            <w:noWrap w:val="0"/>
            <w:vAlign w:val="center"/>
          </w:tcPr>
          <w:p w14:paraId="5ABCFB24">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1E0A5492">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500BEA10">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狂犬病</w:t>
            </w:r>
          </w:p>
        </w:tc>
        <w:tc>
          <w:tcPr>
            <w:tcW w:w="2826" w:type="dxa"/>
            <w:tcBorders>
              <w:top w:val="nil"/>
              <w:left w:val="nil"/>
              <w:bottom w:val="nil"/>
              <w:right w:val="nil"/>
            </w:tcBorders>
            <w:noWrap w:val="0"/>
            <w:vAlign w:val="center"/>
          </w:tcPr>
          <w:p w14:paraId="3F065B8E">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3</w:t>
            </w:r>
          </w:p>
        </w:tc>
        <w:tc>
          <w:tcPr>
            <w:tcW w:w="2826" w:type="dxa"/>
            <w:tcBorders>
              <w:top w:val="nil"/>
              <w:left w:val="nil"/>
              <w:bottom w:val="nil"/>
              <w:right w:val="nil"/>
            </w:tcBorders>
            <w:noWrap w:val="0"/>
            <w:vAlign w:val="center"/>
          </w:tcPr>
          <w:p w14:paraId="41763FA0">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4</w:t>
            </w:r>
          </w:p>
        </w:tc>
      </w:tr>
      <w:tr w14:paraId="0347E4DD">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1B55274E">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流行性乙型脑炎</w:t>
            </w:r>
          </w:p>
        </w:tc>
        <w:tc>
          <w:tcPr>
            <w:tcW w:w="2826" w:type="dxa"/>
            <w:tcBorders>
              <w:top w:val="nil"/>
              <w:left w:val="nil"/>
              <w:bottom w:val="nil"/>
              <w:right w:val="nil"/>
            </w:tcBorders>
            <w:noWrap w:val="0"/>
            <w:vAlign w:val="center"/>
          </w:tcPr>
          <w:p w14:paraId="12C5D9B8">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1</w:t>
            </w:r>
          </w:p>
        </w:tc>
        <w:tc>
          <w:tcPr>
            <w:tcW w:w="2826" w:type="dxa"/>
            <w:tcBorders>
              <w:top w:val="nil"/>
              <w:left w:val="nil"/>
              <w:bottom w:val="nil"/>
              <w:right w:val="nil"/>
            </w:tcBorders>
            <w:noWrap w:val="0"/>
            <w:vAlign w:val="center"/>
          </w:tcPr>
          <w:p w14:paraId="570A16F8">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6330C5C4">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445DAC01">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登革热</w:t>
            </w:r>
          </w:p>
        </w:tc>
        <w:tc>
          <w:tcPr>
            <w:tcW w:w="2826" w:type="dxa"/>
            <w:tcBorders>
              <w:top w:val="nil"/>
              <w:left w:val="nil"/>
              <w:bottom w:val="nil"/>
              <w:right w:val="nil"/>
            </w:tcBorders>
            <w:noWrap w:val="0"/>
            <w:vAlign w:val="center"/>
          </w:tcPr>
          <w:p w14:paraId="2ADAFEF2">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1</w:t>
            </w:r>
          </w:p>
        </w:tc>
        <w:tc>
          <w:tcPr>
            <w:tcW w:w="2826" w:type="dxa"/>
            <w:tcBorders>
              <w:top w:val="nil"/>
              <w:left w:val="nil"/>
              <w:bottom w:val="nil"/>
              <w:right w:val="nil"/>
            </w:tcBorders>
            <w:noWrap w:val="0"/>
            <w:vAlign w:val="center"/>
          </w:tcPr>
          <w:p w14:paraId="5C8BC592">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3D946620">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3500679C">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猴痘</w:t>
            </w:r>
          </w:p>
        </w:tc>
        <w:tc>
          <w:tcPr>
            <w:tcW w:w="2826" w:type="dxa"/>
            <w:tcBorders>
              <w:top w:val="nil"/>
              <w:left w:val="nil"/>
              <w:bottom w:val="nil"/>
              <w:right w:val="nil"/>
            </w:tcBorders>
            <w:noWrap w:val="0"/>
            <w:vAlign w:val="center"/>
          </w:tcPr>
          <w:p w14:paraId="3248ABA5">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0</w:t>
            </w:r>
          </w:p>
        </w:tc>
        <w:tc>
          <w:tcPr>
            <w:tcW w:w="2826" w:type="dxa"/>
            <w:tcBorders>
              <w:top w:val="nil"/>
              <w:left w:val="nil"/>
              <w:bottom w:val="nil"/>
              <w:right w:val="nil"/>
            </w:tcBorders>
            <w:noWrap w:val="0"/>
            <w:vAlign w:val="center"/>
          </w:tcPr>
          <w:p w14:paraId="2677ABDB">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2914B7EE">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04F7DE0E">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基孔肯雅热</w:t>
            </w:r>
          </w:p>
        </w:tc>
        <w:tc>
          <w:tcPr>
            <w:tcW w:w="2826" w:type="dxa"/>
            <w:tcBorders>
              <w:top w:val="nil"/>
              <w:left w:val="nil"/>
              <w:bottom w:val="nil"/>
              <w:right w:val="nil"/>
            </w:tcBorders>
            <w:noWrap w:val="0"/>
            <w:vAlign w:val="center"/>
          </w:tcPr>
          <w:p w14:paraId="731E698F">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0</w:t>
            </w:r>
          </w:p>
        </w:tc>
        <w:tc>
          <w:tcPr>
            <w:tcW w:w="2826" w:type="dxa"/>
            <w:tcBorders>
              <w:top w:val="nil"/>
              <w:left w:val="nil"/>
              <w:bottom w:val="nil"/>
              <w:right w:val="nil"/>
            </w:tcBorders>
            <w:noWrap w:val="0"/>
            <w:vAlign w:val="center"/>
          </w:tcPr>
          <w:p w14:paraId="4AD0D835">
            <w:pPr>
              <w:keepNext w:val="0"/>
              <w:keepLines w:val="0"/>
              <w:widowControl/>
              <w:suppressLineNumbers w:val="0"/>
              <w:jc w:val="center"/>
              <w:textAlignment w:val="center"/>
              <w:rPr>
                <w:rFonts w:hint="default" w:ascii="Times New Roman" w:hAnsi="Times New Roman" w:eastAsia="宋体" w:cs="Times New Roman"/>
                <w:color w:val="auto"/>
                <w:kern w:val="0"/>
                <w:sz w:val="18"/>
                <w:szCs w:val="18"/>
                <w:lang w:bidi="ar"/>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111C7640">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2CC680A1">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发热伴血小板减少综合征</w:t>
            </w:r>
          </w:p>
        </w:tc>
        <w:tc>
          <w:tcPr>
            <w:tcW w:w="2826" w:type="dxa"/>
            <w:tcBorders>
              <w:top w:val="nil"/>
              <w:left w:val="nil"/>
              <w:bottom w:val="nil"/>
              <w:right w:val="nil"/>
            </w:tcBorders>
            <w:noWrap w:val="0"/>
            <w:vAlign w:val="center"/>
          </w:tcPr>
          <w:p w14:paraId="120AE3B0">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174</w:t>
            </w:r>
          </w:p>
        </w:tc>
        <w:tc>
          <w:tcPr>
            <w:tcW w:w="2826" w:type="dxa"/>
            <w:tcBorders>
              <w:top w:val="nil"/>
              <w:left w:val="nil"/>
              <w:bottom w:val="nil"/>
              <w:right w:val="nil"/>
            </w:tcBorders>
            <w:noWrap w:val="0"/>
            <w:vAlign w:val="center"/>
          </w:tcPr>
          <w:p w14:paraId="67721DEF">
            <w:pPr>
              <w:keepNext w:val="0"/>
              <w:keepLines w:val="0"/>
              <w:widowControl/>
              <w:suppressLineNumbers w:val="0"/>
              <w:jc w:val="center"/>
              <w:textAlignment w:val="center"/>
              <w:rPr>
                <w:rFonts w:hint="default" w:ascii="Times New Roman" w:hAnsi="Times New Roman" w:eastAsia="宋体" w:cs="Times New Roman"/>
                <w:color w:val="auto"/>
                <w:kern w:val="0"/>
                <w:sz w:val="18"/>
                <w:szCs w:val="18"/>
                <w:lang w:bidi="ar"/>
              </w:rPr>
            </w:pPr>
            <w:r>
              <w:rPr>
                <w:rFonts w:hint="default" w:ascii="Times New Roman" w:hAnsi="Times New Roman" w:eastAsia="等线" w:cs="Times New Roman"/>
                <w:i w:val="0"/>
                <w:iCs w:val="0"/>
                <w:color w:val="000000"/>
                <w:kern w:val="0"/>
                <w:sz w:val="18"/>
                <w:szCs w:val="18"/>
                <w:u w:val="none"/>
                <w:lang w:val="en-US" w:eastAsia="zh-CN" w:bidi="ar"/>
              </w:rPr>
              <w:t>2</w:t>
            </w:r>
          </w:p>
        </w:tc>
      </w:tr>
      <w:tr w14:paraId="2662FF11">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2430D081">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炭疽</w:t>
            </w:r>
          </w:p>
        </w:tc>
        <w:tc>
          <w:tcPr>
            <w:tcW w:w="2826" w:type="dxa"/>
            <w:tcBorders>
              <w:top w:val="nil"/>
              <w:left w:val="nil"/>
              <w:bottom w:val="nil"/>
              <w:right w:val="nil"/>
            </w:tcBorders>
            <w:noWrap w:val="0"/>
            <w:vAlign w:val="center"/>
          </w:tcPr>
          <w:p w14:paraId="01783693">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0</w:t>
            </w:r>
          </w:p>
        </w:tc>
        <w:tc>
          <w:tcPr>
            <w:tcW w:w="2826" w:type="dxa"/>
            <w:tcBorders>
              <w:top w:val="nil"/>
              <w:left w:val="nil"/>
              <w:bottom w:val="nil"/>
              <w:right w:val="nil"/>
            </w:tcBorders>
            <w:noWrap w:val="0"/>
            <w:vAlign w:val="center"/>
          </w:tcPr>
          <w:p w14:paraId="0AA69860">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66E151A1">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44A7AFE1">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痢疾</w:t>
            </w:r>
          </w:p>
        </w:tc>
        <w:tc>
          <w:tcPr>
            <w:tcW w:w="2826" w:type="dxa"/>
            <w:tcBorders>
              <w:top w:val="nil"/>
              <w:left w:val="nil"/>
              <w:bottom w:val="nil"/>
              <w:right w:val="nil"/>
            </w:tcBorders>
            <w:noWrap w:val="0"/>
            <w:vAlign w:val="center"/>
          </w:tcPr>
          <w:p w14:paraId="54AD45E7">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72</w:t>
            </w:r>
          </w:p>
        </w:tc>
        <w:tc>
          <w:tcPr>
            <w:tcW w:w="2826" w:type="dxa"/>
            <w:tcBorders>
              <w:top w:val="nil"/>
              <w:left w:val="nil"/>
              <w:bottom w:val="nil"/>
              <w:right w:val="nil"/>
            </w:tcBorders>
            <w:noWrap w:val="0"/>
            <w:vAlign w:val="center"/>
          </w:tcPr>
          <w:p w14:paraId="511E9739">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262B3F34">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5AE6D219">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肺结核</w:t>
            </w:r>
          </w:p>
        </w:tc>
        <w:tc>
          <w:tcPr>
            <w:tcW w:w="2826" w:type="dxa"/>
            <w:tcBorders>
              <w:top w:val="nil"/>
              <w:left w:val="nil"/>
              <w:bottom w:val="nil"/>
              <w:right w:val="nil"/>
            </w:tcBorders>
            <w:noWrap w:val="0"/>
            <w:vAlign w:val="center"/>
          </w:tcPr>
          <w:p w14:paraId="684ADD29">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2177</w:t>
            </w:r>
          </w:p>
        </w:tc>
        <w:tc>
          <w:tcPr>
            <w:tcW w:w="2826" w:type="dxa"/>
            <w:tcBorders>
              <w:top w:val="nil"/>
              <w:left w:val="nil"/>
              <w:bottom w:val="nil"/>
              <w:right w:val="nil"/>
            </w:tcBorders>
            <w:noWrap w:val="0"/>
            <w:vAlign w:val="center"/>
          </w:tcPr>
          <w:p w14:paraId="47AEF179">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6</w:t>
            </w:r>
          </w:p>
        </w:tc>
      </w:tr>
      <w:tr w14:paraId="3754AABB">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02A577CC">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伤寒和副伤寒</w:t>
            </w:r>
          </w:p>
        </w:tc>
        <w:tc>
          <w:tcPr>
            <w:tcW w:w="2826" w:type="dxa"/>
            <w:tcBorders>
              <w:top w:val="nil"/>
              <w:left w:val="nil"/>
              <w:bottom w:val="nil"/>
              <w:right w:val="nil"/>
            </w:tcBorders>
            <w:noWrap w:val="0"/>
            <w:vAlign w:val="center"/>
          </w:tcPr>
          <w:p w14:paraId="12761A2F">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20</w:t>
            </w:r>
          </w:p>
        </w:tc>
        <w:tc>
          <w:tcPr>
            <w:tcW w:w="2826" w:type="dxa"/>
            <w:tcBorders>
              <w:top w:val="nil"/>
              <w:left w:val="nil"/>
              <w:bottom w:val="nil"/>
              <w:right w:val="nil"/>
            </w:tcBorders>
            <w:noWrap w:val="0"/>
            <w:vAlign w:val="center"/>
          </w:tcPr>
          <w:p w14:paraId="0DDC42F3">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4ED1B8DC">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795E75E5">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流行性脑脊髓膜炎</w:t>
            </w:r>
          </w:p>
        </w:tc>
        <w:tc>
          <w:tcPr>
            <w:tcW w:w="2826" w:type="dxa"/>
            <w:tcBorders>
              <w:top w:val="nil"/>
              <w:left w:val="nil"/>
              <w:bottom w:val="nil"/>
              <w:right w:val="nil"/>
            </w:tcBorders>
            <w:noWrap w:val="0"/>
            <w:vAlign w:val="center"/>
          </w:tcPr>
          <w:p w14:paraId="2BE8E13D">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0</w:t>
            </w:r>
          </w:p>
        </w:tc>
        <w:tc>
          <w:tcPr>
            <w:tcW w:w="2826" w:type="dxa"/>
            <w:tcBorders>
              <w:top w:val="nil"/>
              <w:left w:val="nil"/>
              <w:bottom w:val="nil"/>
              <w:right w:val="nil"/>
            </w:tcBorders>
            <w:noWrap w:val="0"/>
            <w:vAlign w:val="center"/>
          </w:tcPr>
          <w:p w14:paraId="66A07513">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3C032B4B">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3DA84EC6">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百日咳</w:t>
            </w:r>
          </w:p>
        </w:tc>
        <w:tc>
          <w:tcPr>
            <w:tcW w:w="2826" w:type="dxa"/>
            <w:tcBorders>
              <w:top w:val="nil"/>
              <w:left w:val="nil"/>
              <w:bottom w:val="nil"/>
              <w:right w:val="nil"/>
            </w:tcBorders>
            <w:noWrap w:val="0"/>
            <w:vAlign w:val="center"/>
          </w:tcPr>
          <w:p w14:paraId="664D4C46">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12</w:t>
            </w:r>
          </w:p>
        </w:tc>
        <w:tc>
          <w:tcPr>
            <w:tcW w:w="2826" w:type="dxa"/>
            <w:tcBorders>
              <w:top w:val="nil"/>
              <w:left w:val="nil"/>
              <w:bottom w:val="nil"/>
              <w:right w:val="nil"/>
            </w:tcBorders>
            <w:noWrap w:val="0"/>
            <w:vAlign w:val="center"/>
          </w:tcPr>
          <w:p w14:paraId="2A348677">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25352BE1">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46EAD9DD">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白喉</w:t>
            </w:r>
          </w:p>
        </w:tc>
        <w:tc>
          <w:tcPr>
            <w:tcW w:w="2826" w:type="dxa"/>
            <w:tcBorders>
              <w:top w:val="nil"/>
              <w:left w:val="nil"/>
              <w:bottom w:val="nil"/>
              <w:right w:val="nil"/>
            </w:tcBorders>
            <w:noWrap w:val="0"/>
            <w:vAlign w:val="center"/>
          </w:tcPr>
          <w:p w14:paraId="011FD59D">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0</w:t>
            </w:r>
          </w:p>
        </w:tc>
        <w:tc>
          <w:tcPr>
            <w:tcW w:w="2826" w:type="dxa"/>
            <w:tcBorders>
              <w:top w:val="nil"/>
              <w:left w:val="nil"/>
              <w:bottom w:val="nil"/>
              <w:right w:val="nil"/>
            </w:tcBorders>
            <w:noWrap w:val="0"/>
            <w:vAlign w:val="center"/>
          </w:tcPr>
          <w:p w14:paraId="43479290">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3E105C3B">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583F4A57">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新生儿破伤风</w:t>
            </w:r>
          </w:p>
        </w:tc>
        <w:tc>
          <w:tcPr>
            <w:tcW w:w="2826" w:type="dxa"/>
            <w:tcBorders>
              <w:top w:val="nil"/>
              <w:left w:val="nil"/>
              <w:bottom w:val="nil"/>
              <w:right w:val="nil"/>
            </w:tcBorders>
            <w:noWrap w:val="0"/>
            <w:vAlign w:val="center"/>
          </w:tcPr>
          <w:p w14:paraId="53D219C5">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0</w:t>
            </w:r>
          </w:p>
        </w:tc>
        <w:tc>
          <w:tcPr>
            <w:tcW w:w="2826" w:type="dxa"/>
            <w:tcBorders>
              <w:top w:val="nil"/>
              <w:left w:val="nil"/>
              <w:bottom w:val="nil"/>
              <w:right w:val="nil"/>
            </w:tcBorders>
            <w:noWrap w:val="0"/>
            <w:vAlign w:val="center"/>
          </w:tcPr>
          <w:p w14:paraId="608C2E5B">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1E1D9422">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615C60DC">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猩红热</w:t>
            </w:r>
          </w:p>
        </w:tc>
        <w:tc>
          <w:tcPr>
            <w:tcW w:w="2826" w:type="dxa"/>
            <w:tcBorders>
              <w:top w:val="nil"/>
              <w:left w:val="nil"/>
              <w:bottom w:val="nil"/>
              <w:right w:val="nil"/>
            </w:tcBorders>
            <w:noWrap w:val="0"/>
            <w:vAlign w:val="center"/>
          </w:tcPr>
          <w:p w14:paraId="32EB9042">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42</w:t>
            </w:r>
          </w:p>
        </w:tc>
        <w:tc>
          <w:tcPr>
            <w:tcW w:w="2826" w:type="dxa"/>
            <w:tcBorders>
              <w:top w:val="nil"/>
              <w:left w:val="nil"/>
              <w:bottom w:val="nil"/>
              <w:right w:val="nil"/>
            </w:tcBorders>
            <w:noWrap w:val="0"/>
            <w:vAlign w:val="center"/>
          </w:tcPr>
          <w:p w14:paraId="71A5706F">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082A11A1">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6434E993">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布鲁氏菌病</w:t>
            </w:r>
          </w:p>
        </w:tc>
        <w:tc>
          <w:tcPr>
            <w:tcW w:w="2826" w:type="dxa"/>
            <w:tcBorders>
              <w:top w:val="nil"/>
              <w:left w:val="nil"/>
              <w:bottom w:val="nil"/>
              <w:right w:val="nil"/>
            </w:tcBorders>
            <w:noWrap w:val="0"/>
            <w:vAlign w:val="center"/>
          </w:tcPr>
          <w:p w14:paraId="0CA130EB">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51</w:t>
            </w:r>
          </w:p>
        </w:tc>
        <w:tc>
          <w:tcPr>
            <w:tcW w:w="2826" w:type="dxa"/>
            <w:tcBorders>
              <w:top w:val="nil"/>
              <w:left w:val="nil"/>
              <w:bottom w:val="nil"/>
              <w:right w:val="nil"/>
            </w:tcBorders>
            <w:noWrap w:val="0"/>
            <w:vAlign w:val="center"/>
          </w:tcPr>
          <w:p w14:paraId="187DA2B2">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1326CAEA">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0990D397">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淋病</w:t>
            </w:r>
          </w:p>
        </w:tc>
        <w:tc>
          <w:tcPr>
            <w:tcW w:w="2826" w:type="dxa"/>
            <w:tcBorders>
              <w:top w:val="nil"/>
              <w:left w:val="nil"/>
              <w:bottom w:val="nil"/>
              <w:right w:val="nil"/>
            </w:tcBorders>
            <w:noWrap w:val="0"/>
            <w:vAlign w:val="center"/>
          </w:tcPr>
          <w:p w14:paraId="3EBB87F2">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505</w:t>
            </w:r>
          </w:p>
        </w:tc>
        <w:tc>
          <w:tcPr>
            <w:tcW w:w="2826" w:type="dxa"/>
            <w:tcBorders>
              <w:top w:val="nil"/>
              <w:left w:val="nil"/>
              <w:bottom w:val="nil"/>
              <w:right w:val="nil"/>
            </w:tcBorders>
            <w:noWrap w:val="0"/>
            <w:vAlign w:val="center"/>
          </w:tcPr>
          <w:p w14:paraId="579D1B25">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4FDB0E0B">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6C7509E1">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梅毒</w:t>
            </w:r>
          </w:p>
        </w:tc>
        <w:tc>
          <w:tcPr>
            <w:tcW w:w="2826" w:type="dxa"/>
            <w:tcBorders>
              <w:top w:val="nil"/>
              <w:left w:val="nil"/>
              <w:bottom w:val="nil"/>
              <w:right w:val="nil"/>
            </w:tcBorders>
            <w:noWrap w:val="0"/>
            <w:vAlign w:val="center"/>
          </w:tcPr>
          <w:p w14:paraId="57D9D590">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2503</w:t>
            </w:r>
          </w:p>
        </w:tc>
        <w:tc>
          <w:tcPr>
            <w:tcW w:w="2826" w:type="dxa"/>
            <w:tcBorders>
              <w:top w:val="nil"/>
              <w:left w:val="nil"/>
              <w:bottom w:val="nil"/>
              <w:right w:val="nil"/>
            </w:tcBorders>
            <w:noWrap w:val="0"/>
            <w:vAlign w:val="center"/>
          </w:tcPr>
          <w:p w14:paraId="261D6F9F">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75D5150A">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0E1F7AAA">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钩端螺旋体病</w:t>
            </w:r>
          </w:p>
        </w:tc>
        <w:tc>
          <w:tcPr>
            <w:tcW w:w="2826" w:type="dxa"/>
            <w:tcBorders>
              <w:top w:val="nil"/>
              <w:left w:val="nil"/>
              <w:bottom w:val="nil"/>
              <w:right w:val="nil"/>
            </w:tcBorders>
            <w:noWrap w:val="0"/>
            <w:vAlign w:val="center"/>
          </w:tcPr>
          <w:p w14:paraId="4953FFE0">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6</w:t>
            </w:r>
          </w:p>
        </w:tc>
        <w:tc>
          <w:tcPr>
            <w:tcW w:w="2826" w:type="dxa"/>
            <w:tcBorders>
              <w:top w:val="nil"/>
              <w:left w:val="nil"/>
              <w:bottom w:val="nil"/>
              <w:right w:val="nil"/>
            </w:tcBorders>
            <w:noWrap w:val="0"/>
            <w:vAlign w:val="center"/>
          </w:tcPr>
          <w:p w14:paraId="23AC667F">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52ED4DB6">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5FB2BCA0">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血吸虫病</w:t>
            </w:r>
          </w:p>
        </w:tc>
        <w:tc>
          <w:tcPr>
            <w:tcW w:w="2826" w:type="dxa"/>
            <w:tcBorders>
              <w:top w:val="nil"/>
              <w:left w:val="nil"/>
              <w:bottom w:val="nil"/>
              <w:right w:val="nil"/>
            </w:tcBorders>
            <w:noWrap w:val="0"/>
            <w:vAlign w:val="center"/>
          </w:tcPr>
          <w:p w14:paraId="3D4218FD">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0</w:t>
            </w:r>
          </w:p>
        </w:tc>
        <w:tc>
          <w:tcPr>
            <w:tcW w:w="2826" w:type="dxa"/>
            <w:tcBorders>
              <w:top w:val="nil"/>
              <w:left w:val="nil"/>
              <w:bottom w:val="nil"/>
              <w:right w:val="nil"/>
            </w:tcBorders>
            <w:noWrap w:val="0"/>
            <w:vAlign w:val="center"/>
          </w:tcPr>
          <w:p w14:paraId="1F318274">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19EDC6B8">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bottom"/>
          </w:tcPr>
          <w:p w14:paraId="7CCE8260">
            <w:pPr>
              <w:keepNext w:val="0"/>
              <w:keepLines w:val="0"/>
              <w:widowControl/>
              <w:suppressLineNumbers w:val="0"/>
              <w:jc w:val="left"/>
              <w:textAlignment w:val="bottom"/>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疟疾</w:t>
            </w:r>
          </w:p>
        </w:tc>
        <w:tc>
          <w:tcPr>
            <w:tcW w:w="2826" w:type="dxa"/>
            <w:tcBorders>
              <w:top w:val="nil"/>
              <w:left w:val="nil"/>
              <w:bottom w:val="nil"/>
              <w:right w:val="nil"/>
            </w:tcBorders>
            <w:noWrap w:val="0"/>
            <w:vAlign w:val="center"/>
          </w:tcPr>
          <w:p w14:paraId="3136A64D">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14</w:t>
            </w:r>
          </w:p>
        </w:tc>
        <w:tc>
          <w:tcPr>
            <w:tcW w:w="2826" w:type="dxa"/>
            <w:tcBorders>
              <w:top w:val="nil"/>
              <w:left w:val="nil"/>
              <w:bottom w:val="nil"/>
              <w:right w:val="nil"/>
            </w:tcBorders>
            <w:noWrap w:val="0"/>
            <w:vAlign w:val="center"/>
          </w:tcPr>
          <w:p w14:paraId="7B2B1CD5">
            <w:pPr>
              <w:keepNext w:val="0"/>
              <w:keepLines w:val="0"/>
              <w:widowControl/>
              <w:suppressLineNumbers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等线" w:cs="Times New Roman"/>
                <w:i w:val="0"/>
                <w:iCs w:val="0"/>
                <w:color w:val="000000"/>
                <w:kern w:val="0"/>
                <w:sz w:val="18"/>
                <w:szCs w:val="18"/>
                <w:u w:val="none"/>
                <w:lang w:val="en-US" w:eastAsia="zh-CN" w:bidi="ar"/>
              </w:rPr>
              <w:t>0</w:t>
            </w:r>
          </w:p>
        </w:tc>
      </w:tr>
      <w:tr w14:paraId="3282F84A">
        <w:tblPrEx>
          <w:tblCellMar>
            <w:top w:w="0" w:type="dxa"/>
            <w:left w:w="108" w:type="dxa"/>
            <w:bottom w:w="0" w:type="dxa"/>
            <w:right w:w="108" w:type="dxa"/>
          </w:tblCellMar>
        </w:tblPrEx>
        <w:trPr>
          <w:cantSplit/>
          <w:trHeight w:val="272" w:hRule="exact"/>
          <w:jc w:val="center"/>
        </w:trPr>
        <w:tc>
          <w:tcPr>
            <w:tcW w:w="2826" w:type="dxa"/>
            <w:tcBorders>
              <w:top w:val="single" w:color="auto" w:sz="4" w:space="0"/>
              <w:left w:val="nil"/>
              <w:bottom w:val="single" w:color="auto" w:sz="4" w:space="0"/>
              <w:right w:val="nil"/>
            </w:tcBorders>
            <w:noWrap w:val="0"/>
            <w:vAlign w:val="center"/>
          </w:tcPr>
          <w:p w14:paraId="4D6D0A38">
            <w:pPr>
              <w:widowControl/>
              <w:jc w:val="left"/>
              <w:rPr>
                <w:color w:val="auto"/>
                <w:kern w:val="0"/>
                <w:sz w:val="18"/>
                <w:szCs w:val="18"/>
              </w:rPr>
            </w:pPr>
            <w:r>
              <w:rPr>
                <w:b/>
                <w:bCs/>
                <w:color w:val="auto"/>
                <w:kern w:val="0"/>
                <w:sz w:val="18"/>
                <w:szCs w:val="18"/>
              </w:rPr>
              <w:t>丙类传染病合计</w:t>
            </w:r>
          </w:p>
        </w:tc>
        <w:tc>
          <w:tcPr>
            <w:tcW w:w="2826" w:type="dxa"/>
            <w:tcBorders>
              <w:top w:val="single" w:color="auto" w:sz="4" w:space="0"/>
              <w:left w:val="nil"/>
              <w:bottom w:val="single" w:color="auto" w:sz="4" w:space="0"/>
              <w:right w:val="nil"/>
            </w:tcBorders>
            <w:noWrap w:val="0"/>
            <w:vAlign w:val="top"/>
          </w:tcPr>
          <w:p w14:paraId="4F06E9CB">
            <w:pPr>
              <w:widowControl/>
              <w:jc w:val="center"/>
              <w:rPr>
                <w:rFonts w:hint="default" w:eastAsia="宋体"/>
                <w:color w:val="auto"/>
                <w:sz w:val="18"/>
                <w:szCs w:val="18"/>
                <w:lang w:val="en-US" w:eastAsia="zh-CN"/>
              </w:rPr>
            </w:pPr>
            <w:r>
              <w:rPr>
                <w:rFonts w:hint="eastAsia"/>
                <w:color w:val="auto"/>
                <w:sz w:val="18"/>
                <w:szCs w:val="18"/>
                <w:lang w:val="en-US" w:eastAsia="zh-CN"/>
              </w:rPr>
              <w:t>30646</w:t>
            </w:r>
          </w:p>
        </w:tc>
        <w:tc>
          <w:tcPr>
            <w:tcW w:w="2826" w:type="dxa"/>
            <w:tcBorders>
              <w:top w:val="single" w:color="auto" w:sz="4" w:space="0"/>
              <w:left w:val="nil"/>
              <w:bottom w:val="single" w:color="auto" w:sz="4" w:space="0"/>
              <w:right w:val="nil"/>
            </w:tcBorders>
            <w:noWrap w:val="0"/>
            <w:vAlign w:val="top"/>
          </w:tcPr>
          <w:p w14:paraId="14B83423">
            <w:pPr>
              <w:widowControl/>
              <w:jc w:val="center"/>
              <w:rPr>
                <w:color w:val="auto"/>
                <w:sz w:val="18"/>
                <w:szCs w:val="18"/>
              </w:rPr>
            </w:pPr>
            <w:r>
              <w:rPr>
                <w:color w:val="auto"/>
                <w:sz w:val="18"/>
                <w:szCs w:val="18"/>
              </w:rPr>
              <w:t>0</w:t>
            </w:r>
          </w:p>
        </w:tc>
      </w:tr>
      <w:tr w14:paraId="755AF17B">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7A98BC83">
            <w:pPr>
              <w:widowControl/>
              <w:jc w:val="left"/>
              <w:rPr>
                <w:color w:val="auto"/>
                <w:kern w:val="0"/>
                <w:sz w:val="18"/>
                <w:szCs w:val="18"/>
              </w:rPr>
            </w:pPr>
            <w:r>
              <w:rPr>
                <w:color w:val="auto"/>
                <w:kern w:val="0"/>
                <w:sz w:val="18"/>
                <w:szCs w:val="18"/>
              </w:rPr>
              <w:t>流行性感冒</w:t>
            </w:r>
          </w:p>
        </w:tc>
        <w:tc>
          <w:tcPr>
            <w:tcW w:w="2826" w:type="dxa"/>
            <w:tcBorders>
              <w:top w:val="nil"/>
              <w:left w:val="nil"/>
              <w:bottom w:val="nil"/>
              <w:right w:val="nil"/>
            </w:tcBorders>
            <w:noWrap w:val="0"/>
            <w:vAlign w:val="center"/>
          </w:tcPr>
          <w:p w14:paraId="3479C4C8">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12187</w:t>
            </w:r>
          </w:p>
        </w:tc>
        <w:tc>
          <w:tcPr>
            <w:tcW w:w="2826" w:type="dxa"/>
            <w:tcBorders>
              <w:top w:val="nil"/>
              <w:left w:val="nil"/>
              <w:bottom w:val="nil"/>
              <w:right w:val="nil"/>
            </w:tcBorders>
            <w:noWrap w:val="0"/>
            <w:vAlign w:val="center"/>
          </w:tcPr>
          <w:p w14:paraId="69478021">
            <w:pPr>
              <w:keepNext w:val="0"/>
              <w:keepLines w:val="0"/>
              <w:widowControl/>
              <w:suppressLineNumbers w:val="0"/>
              <w:jc w:val="center"/>
              <w:textAlignment w:val="center"/>
              <w:rPr>
                <w:rFonts w:hint="default" w:ascii="Times New Roman" w:hAnsi="Times New Roman"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2A808288">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6438BD50">
            <w:pPr>
              <w:widowControl/>
              <w:jc w:val="left"/>
              <w:rPr>
                <w:color w:val="auto"/>
                <w:kern w:val="0"/>
                <w:sz w:val="18"/>
                <w:szCs w:val="18"/>
              </w:rPr>
            </w:pPr>
            <w:r>
              <w:rPr>
                <w:color w:val="auto"/>
                <w:kern w:val="0"/>
                <w:sz w:val="18"/>
                <w:szCs w:val="18"/>
              </w:rPr>
              <w:t>流行性腮腺炎</w:t>
            </w:r>
          </w:p>
        </w:tc>
        <w:tc>
          <w:tcPr>
            <w:tcW w:w="2826" w:type="dxa"/>
            <w:tcBorders>
              <w:top w:val="nil"/>
              <w:left w:val="nil"/>
              <w:bottom w:val="nil"/>
              <w:right w:val="nil"/>
            </w:tcBorders>
            <w:noWrap w:val="0"/>
            <w:vAlign w:val="center"/>
          </w:tcPr>
          <w:p w14:paraId="5D4742E6">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268</w:t>
            </w:r>
          </w:p>
        </w:tc>
        <w:tc>
          <w:tcPr>
            <w:tcW w:w="2826" w:type="dxa"/>
            <w:tcBorders>
              <w:top w:val="nil"/>
              <w:left w:val="nil"/>
              <w:bottom w:val="nil"/>
              <w:right w:val="nil"/>
            </w:tcBorders>
            <w:noWrap w:val="0"/>
            <w:vAlign w:val="center"/>
          </w:tcPr>
          <w:p w14:paraId="7AD14C58">
            <w:pPr>
              <w:keepNext w:val="0"/>
              <w:keepLines w:val="0"/>
              <w:widowControl/>
              <w:suppressLineNumbers w:val="0"/>
              <w:jc w:val="center"/>
              <w:textAlignment w:val="center"/>
              <w:rPr>
                <w:rFonts w:hint="default" w:ascii="Times New Roman" w:hAnsi="Times New Roman"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73F10FF6">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3FB3501E">
            <w:pPr>
              <w:widowControl/>
              <w:jc w:val="left"/>
              <w:rPr>
                <w:color w:val="auto"/>
                <w:kern w:val="0"/>
                <w:sz w:val="18"/>
                <w:szCs w:val="18"/>
              </w:rPr>
            </w:pPr>
            <w:r>
              <w:rPr>
                <w:color w:val="auto"/>
                <w:kern w:val="0"/>
                <w:sz w:val="18"/>
                <w:szCs w:val="18"/>
              </w:rPr>
              <w:t>风疹</w:t>
            </w:r>
          </w:p>
        </w:tc>
        <w:tc>
          <w:tcPr>
            <w:tcW w:w="2826" w:type="dxa"/>
            <w:tcBorders>
              <w:top w:val="nil"/>
              <w:left w:val="nil"/>
              <w:bottom w:val="nil"/>
              <w:right w:val="nil"/>
            </w:tcBorders>
            <w:noWrap w:val="0"/>
            <w:vAlign w:val="center"/>
          </w:tcPr>
          <w:p w14:paraId="2B199D71">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3</w:t>
            </w:r>
          </w:p>
        </w:tc>
        <w:tc>
          <w:tcPr>
            <w:tcW w:w="2826" w:type="dxa"/>
            <w:tcBorders>
              <w:top w:val="nil"/>
              <w:left w:val="nil"/>
              <w:bottom w:val="nil"/>
              <w:right w:val="nil"/>
            </w:tcBorders>
            <w:noWrap w:val="0"/>
            <w:vAlign w:val="center"/>
          </w:tcPr>
          <w:p w14:paraId="27183499">
            <w:pPr>
              <w:keepNext w:val="0"/>
              <w:keepLines w:val="0"/>
              <w:widowControl/>
              <w:suppressLineNumbers w:val="0"/>
              <w:jc w:val="center"/>
              <w:textAlignment w:val="center"/>
              <w:rPr>
                <w:rFonts w:hint="default" w:ascii="Times New Roman" w:hAnsi="Times New Roman"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07E37864">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029B10D1">
            <w:pPr>
              <w:widowControl/>
              <w:jc w:val="left"/>
              <w:rPr>
                <w:color w:val="auto"/>
                <w:kern w:val="0"/>
                <w:sz w:val="18"/>
                <w:szCs w:val="18"/>
              </w:rPr>
            </w:pPr>
            <w:r>
              <w:rPr>
                <w:color w:val="auto"/>
                <w:kern w:val="0"/>
                <w:sz w:val="18"/>
                <w:szCs w:val="18"/>
              </w:rPr>
              <w:t>急性出血性结膜炎</w:t>
            </w:r>
          </w:p>
        </w:tc>
        <w:tc>
          <w:tcPr>
            <w:tcW w:w="2826" w:type="dxa"/>
            <w:tcBorders>
              <w:top w:val="nil"/>
              <w:left w:val="nil"/>
              <w:bottom w:val="nil"/>
              <w:right w:val="nil"/>
            </w:tcBorders>
            <w:noWrap w:val="0"/>
            <w:vAlign w:val="center"/>
          </w:tcPr>
          <w:p w14:paraId="055666AD">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302</w:t>
            </w:r>
          </w:p>
        </w:tc>
        <w:tc>
          <w:tcPr>
            <w:tcW w:w="2826" w:type="dxa"/>
            <w:tcBorders>
              <w:top w:val="nil"/>
              <w:left w:val="nil"/>
              <w:bottom w:val="nil"/>
              <w:right w:val="nil"/>
            </w:tcBorders>
            <w:noWrap w:val="0"/>
            <w:vAlign w:val="center"/>
          </w:tcPr>
          <w:p w14:paraId="433C16FF">
            <w:pPr>
              <w:keepNext w:val="0"/>
              <w:keepLines w:val="0"/>
              <w:widowControl/>
              <w:suppressLineNumbers w:val="0"/>
              <w:jc w:val="center"/>
              <w:textAlignment w:val="center"/>
              <w:rPr>
                <w:rFonts w:hint="default" w:ascii="Times New Roman" w:hAnsi="Times New Roman"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38DC1541">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2D486E8B">
            <w:pPr>
              <w:widowControl/>
              <w:jc w:val="left"/>
              <w:rPr>
                <w:color w:val="auto"/>
                <w:kern w:val="0"/>
                <w:sz w:val="18"/>
                <w:szCs w:val="18"/>
              </w:rPr>
            </w:pPr>
            <w:r>
              <w:rPr>
                <w:color w:val="auto"/>
                <w:kern w:val="0"/>
                <w:sz w:val="18"/>
                <w:szCs w:val="18"/>
              </w:rPr>
              <w:t>麻风病</w:t>
            </w:r>
          </w:p>
        </w:tc>
        <w:tc>
          <w:tcPr>
            <w:tcW w:w="2826" w:type="dxa"/>
            <w:tcBorders>
              <w:top w:val="nil"/>
              <w:left w:val="nil"/>
              <w:bottom w:val="nil"/>
              <w:right w:val="nil"/>
            </w:tcBorders>
            <w:noWrap w:val="0"/>
            <w:vAlign w:val="center"/>
          </w:tcPr>
          <w:p w14:paraId="5FB11020">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0</w:t>
            </w:r>
          </w:p>
        </w:tc>
        <w:tc>
          <w:tcPr>
            <w:tcW w:w="2826" w:type="dxa"/>
            <w:tcBorders>
              <w:top w:val="nil"/>
              <w:left w:val="nil"/>
              <w:bottom w:val="nil"/>
              <w:right w:val="nil"/>
            </w:tcBorders>
            <w:noWrap w:val="0"/>
            <w:vAlign w:val="center"/>
          </w:tcPr>
          <w:p w14:paraId="379141CB">
            <w:pPr>
              <w:keepNext w:val="0"/>
              <w:keepLines w:val="0"/>
              <w:widowControl/>
              <w:suppressLineNumbers w:val="0"/>
              <w:jc w:val="center"/>
              <w:textAlignment w:val="center"/>
              <w:rPr>
                <w:rFonts w:hint="default" w:ascii="Times New Roman" w:hAnsi="Times New Roman"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15C4910D">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712D1643">
            <w:pPr>
              <w:widowControl/>
              <w:jc w:val="left"/>
              <w:rPr>
                <w:color w:val="auto"/>
                <w:kern w:val="0"/>
                <w:sz w:val="18"/>
                <w:szCs w:val="18"/>
              </w:rPr>
            </w:pPr>
            <w:r>
              <w:rPr>
                <w:color w:val="auto"/>
                <w:kern w:val="0"/>
                <w:sz w:val="18"/>
                <w:szCs w:val="18"/>
              </w:rPr>
              <w:t>斑疹伤寒</w:t>
            </w:r>
          </w:p>
        </w:tc>
        <w:tc>
          <w:tcPr>
            <w:tcW w:w="2826" w:type="dxa"/>
            <w:tcBorders>
              <w:top w:val="nil"/>
              <w:left w:val="nil"/>
              <w:bottom w:val="nil"/>
              <w:right w:val="nil"/>
            </w:tcBorders>
            <w:noWrap w:val="0"/>
            <w:vAlign w:val="center"/>
          </w:tcPr>
          <w:p w14:paraId="1147A420">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6</w:t>
            </w:r>
          </w:p>
        </w:tc>
        <w:tc>
          <w:tcPr>
            <w:tcW w:w="2826" w:type="dxa"/>
            <w:tcBorders>
              <w:top w:val="nil"/>
              <w:left w:val="nil"/>
              <w:bottom w:val="nil"/>
              <w:right w:val="nil"/>
            </w:tcBorders>
            <w:noWrap w:val="0"/>
            <w:vAlign w:val="center"/>
          </w:tcPr>
          <w:p w14:paraId="6009D7CD">
            <w:pPr>
              <w:keepNext w:val="0"/>
              <w:keepLines w:val="0"/>
              <w:widowControl/>
              <w:suppressLineNumbers w:val="0"/>
              <w:jc w:val="center"/>
              <w:textAlignment w:val="center"/>
              <w:rPr>
                <w:rFonts w:hint="default" w:ascii="Times New Roman" w:hAnsi="Times New Roman"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32712A6B">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62AD13CE">
            <w:pPr>
              <w:widowControl/>
              <w:jc w:val="left"/>
              <w:rPr>
                <w:color w:val="auto"/>
                <w:kern w:val="0"/>
                <w:sz w:val="18"/>
                <w:szCs w:val="18"/>
              </w:rPr>
            </w:pPr>
            <w:r>
              <w:rPr>
                <w:color w:val="auto"/>
                <w:kern w:val="0"/>
                <w:sz w:val="18"/>
                <w:szCs w:val="18"/>
              </w:rPr>
              <w:t>黑热病</w:t>
            </w:r>
          </w:p>
        </w:tc>
        <w:tc>
          <w:tcPr>
            <w:tcW w:w="2826" w:type="dxa"/>
            <w:tcBorders>
              <w:top w:val="nil"/>
              <w:left w:val="nil"/>
              <w:bottom w:val="nil"/>
              <w:right w:val="nil"/>
            </w:tcBorders>
            <w:noWrap w:val="0"/>
            <w:vAlign w:val="center"/>
          </w:tcPr>
          <w:p w14:paraId="734E6B1F">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0</w:t>
            </w:r>
          </w:p>
        </w:tc>
        <w:tc>
          <w:tcPr>
            <w:tcW w:w="2826" w:type="dxa"/>
            <w:tcBorders>
              <w:top w:val="nil"/>
              <w:left w:val="nil"/>
              <w:bottom w:val="nil"/>
              <w:right w:val="nil"/>
            </w:tcBorders>
            <w:noWrap w:val="0"/>
            <w:vAlign w:val="center"/>
          </w:tcPr>
          <w:p w14:paraId="32177042">
            <w:pPr>
              <w:keepNext w:val="0"/>
              <w:keepLines w:val="0"/>
              <w:widowControl/>
              <w:suppressLineNumbers w:val="0"/>
              <w:jc w:val="center"/>
              <w:textAlignment w:val="center"/>
              <w:rPr>
                <w:rFonts w:hint="default" w:ascii="Times New Roman" w:hAnsi="Times New Roman"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784FC059">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72A2522B">
            <w:pPr>
              <w:widowControl/>
              <w:jc w:val="left"/>
              <w:rPr>
                <w:color w:val="auto"/>
                <w:kern w:val="0"/>
                <w:sz w:val="18"/>
                <w:szCs w:val="18"/>
              </w:rPr>
            </w:pPr>
            <w:r>
              <w:rPr>
                <w:color w:val="auto"/>
                <w:kern w:val="0"/>
                <w:sz w:val="18"/>
                <w:szCs w:val="18"/>
              </w:rPr>
              <w:t>包虫病</w:t>
            </w:r>
          </w:p>
        </w:tc>
        <w:tc>
          <w:tcPr>
            <w:tcW w:w="2826" w:type="dxa"/>
            <w:tcBorders>
              <w:top w:val="nil"/>
              <w:left w:val="nil"/>
              <w:bottom w:val="nil"/>
              <w:right w:val="nil"/>
            </w:tcBorders>
            <w:noWrap w:val="0"/>
            <w:vAlign w:val="center"/>
          </w:tcPr>
          <w:p w14:paraId="4F63B797">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0</w:t>
            </w:r>
          </w:p>
        </w:tc>
        <w:tc>
          <w:tcPr>
            <w:tcW w:w="2826" w:type="dxa"/>
            <w:tcBorders>
              <w:top w:val="nil"/>
              <w:left w:val="nil"/>
              <w:bottom w:val="nil"/>
              <w:right w:val="nil"/>
            </w:tcBorders>
            <w:noWrap w:val="0"/>
            <w:vAlign w:val="center"/>
          </w:tcPr>
          <w:p w14:paraId="31F884CD">
            <w:pPr>
              <w:keepNext w:val="0"/>
              <w:keepLines w:val="0"/>
              <w:widowControl/>
              <w:suppressLineNumbers w:val="0"/>
              <w:jc w:val="center"/>
              <w:textAlignment w:val="center"/>
              <w:rPr>
                <w:rFonts w:hint="default" w:ascii="Times New Roman" w:hAnsi="Times New Roman"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47FEF119">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486B8F49">
            <w:pPr>
              <w:widowControl/>
              <w:jc w:val="left"/>
              <w:rPr>
                <w:color w:val="auto"/>
                <w:kern w:val="0"/>
                <w:sz w:val="18"/>
                <w:szCs w:val="18"/>
              </w:rPr>
            </w:pPr>
            <w:r>
              <w:rPr>
                <w:color w:val="auto"/>
                <w:kern w:val="0"/>
                <w:sz w:val="18"/>
                <w:szCs w:val="18"/>
              </w:rPr>
              <w:t>丝虫病</w:t>
            </w:r>
          </w:p>
        </w:tc>
        <w:tc>
          <w:tcPr>
            <w:tcW w:w="2826" w:type="dxa"/>
            <w:tcBorders>
              <w:top w:val="nil"/>
              <w:left w:val="nil"/>
              <w:bottom w:val="nil"/>
              <w:right w:val="nil"/>
            </w:tcBorders>
            <w:noWrap w:val="0"/>
            <w:vAlign w:val="center"/>
          </w:tcPr>
          <w:p w14:paraId="7C4AC214">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0</w:t>
            </w:r>
          </w:p>
        </w:tc>
        <w:tc>
          <w:tcPr>
            <w:tcW w:w="2826" w:type="dxa"/>
            <w:tcBorders>
              <w:top w:val="nil"/>
              <w:left w:val="nil"/>
              <w:bottom w:val="nil"/>
              <w:right w:val="nil"/>
            </w:tcBorders>
            <w:noWrap w:val="0"/>
            <w:vAlign w:val="center"/>
          </w:tcPr>
          <w:p w14:paraId="460A9433">
            <w:pPr>
              <w:keepNext w:val="0"/>
              <w:keepLines w:val="0"/>
              <w:widowControl/>
              <w:suppressLineNumbers w:val="0"/>
              <w:jc w:val="center"/>
              <w:textAlignment w:val="center"/>
              <w:rPr>
                <w:rFonts w:hint="default" w:ascii="Times New Roman" w:hAnsi="Times New Roman"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5EF6FE10">
        <w:tblPrEx>
          <w:tblCellMar>
            <w:top w:w="0" w:type="dxa"/>
            <w:left w:w="108" w:type="dxa"/>
            <w:bottom w:w="0" w:type="dxa"/>
            <w:right w:w="108" w:type="dxa"/>
          </w:tblCellMar>
        </w:tblPrEx>
        <w:trPr>
          <w:cantSplit/>
          <w:trHeight w:val="272" w:hRule="exact"/>
          <w:jc w:val="center"/>
        </w:trPr>
        <w:tc>
          <w:tcPr>
            <w:tcW w:w="2826" w:type="dxa"/>
            <w:tcBorders>
              <w:top w:val="nil"/>
              <w:left w:val="nil"/>
              <w:bottom w:val="nil"/>
              <w:right w:val="nil"/>
            </w:tcBorders>
            <w:noWrap w:val="0"/>
            <w:vAlign w:val="center"/>
          </w:tcPr>
          <w:p w14:paraId="76AB89DF">
            <w:pPr>
              <w:widowControl/>
              <w:jc w:val="left"/>
              <w:rPr>
                <w:color w:val="auto"/>
                <w:kern w:val="0"/>
                <w:sz w:val="18"/>
                <w:szCs w:val="18"/>
              </w:rPr>
            </w:pPr>
            <w:r>
              <w:rPr>
                <w:rFonts w:hint="eastAsia"/>
                <w:color w:val="auto"/>
                <w:kern w:val="0"/>
                <w:sz w:val="18"/>
                <w:szCs w:val="18"/>
              </w:rPr>
              <w:t>手足口病</w:t>
            </w:r>
          </w:p>
        </w:tc>
        <w:tc>
          <w:tcPr>
            <w:tcW w:w="2826" w:type="dxa"/>
            <w:tcBorders>
              <w:top w:val="nil"/>
              <w:left w:val="nil"/>
              <w:bottom w:val="nil"/>
              <w:right w:val="nil"/>
            </w:tcBorders>
            <w:noWrap w:val="0"/>
            <w:vAlign w:val="center"/>
          </w:tcPr>
          <w:p w14:paraId="7300755F">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default" w:ascii="Times New Roman" w:hAnsi="Times New Roman" w:eastAsia="等线" w:cs="Times New Roman"/>
                <w:i w:val="0"/>
                <w:iCs w:val="0"/>
                <w:color w:val="000000"/>
                <w:kern w:val="0"/>
                <w:sz w:val="18"/>
                <w:szCs w:val="18"/>
                <w:u w:val="none"/>
                <w:lang w:val="en-US" w:eastAsia="zh-CN" w:bidi="ar"/>
              </w:rPr>
              <w:t>5899</w:t>
            </w:r>
          </w:p>
        </w:tc>
        <w:tc>
          <w:tcPr>
            <w:tcW w:w="2826" w:type="dxa"/>
            <w:tcBorders>
              <w:top w:val="nil"/>
              <w:left w:val="nil"/>
              <w:bottom w:val="nil"/>
              <w:right w:val="nil"/>
            </w:tcBorders>
            <w:noWrap w:val="0"/>
            <w:vAlign w:val="center"/>
          </w:tcPr>
          <w:p w14:paraId="16FB8229">
            <w:pPr>
              <w:keepNext w:val="0"/>
              <w:keepLines w:val="0"/>
              <w:widowControl/>
              <w:suppressLineNumbers w:val="0"/>
              <w:jc w:val="center"/>
              <w:textAlignment w:val="center"/>
              <w:rPr>
                <w:rFonts w:hint="default" w:ascii="Times New Roman" w:hAnsi="Times New Roman"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r w14:paraId="173E0257">
        <w:tblPrEx>
          <w:tblCellMar>
            <w:top w:w="0" w:type="dxa"/>
            <w:left w:w="108" w:type="dxa"/>
            <w:bottom w:w="0" w:type="dxa"/>
            <w:right w:w="108" w:type="dxa"/>
          </w:tblCellMar>
        </w:tblPrEx>
        <w:trPr>
          <w:cantSplit/>
          <w:trHeight w:val="272" w:hRule="exact"/>
          <w:jc w:val="center"/>
        </w:trPr>
        <w:tc>
          <w:tcPr>
            <w:tcW w:w="2826" w:type="dxa"/>
            <w:tcBorders>
              <w:top w:val="nil"/>
              <w:left w:val="nil"/>
              <w:bottom w:val="single" w:color="000000" w:sz="8" w:space="0"/>
              <w:right w:val="nil"/>
            </w:tcBorders>
            <w:noWrap w:val="0"/>
            <w:vAlign w:val="center"/>
          </w:tcPr>
          <w:p w14:paraId="4307AE5D">
            <w:pPr>
              <w:widowControl/>
              <w:jc w:val="left"/>
              <w:rPr>
                <w:color w:val="auto"/>
                <w:kern w:val="0"/>
                <w:sz w:val="18"/>
                <w:szCs w:val="18"/>
              </w:rPr>
            </w:pPr>
            <w:r>
              <w:rPr>
                <w:rFonts w:hint="eastAsia"/>
                <w:color w:val="auto"/>
                <w:kern w:val="0"/>
                <w:sz w:val="18"/>
                <w:szCs w:val="18"/>
              </w:rPr>
              <w:t>其他感染性腹泻病</w:t>
            </w:r>
          </w:p>
        </w:tc>
        <w:tc>
          <w:tcPr>
            <w:tcW w:w="2826" w:type="dxa"/>
            <w:tcBorders>
              <w:top w:val="nil"/>
              <w:left w:val="nil"/>
              <w:bottom w:val="single" w:color="000000" w:sz="8" w:space="0"/>
              <w:right w:val="nil"/>
            </w:tcBorders>
            <w:noWrap w:val="0"/>
            <w:vAlign w:val="center"/>
          </w:tcPr>
          <w:p w14:paraId="57A2459C">
            <w:pPr>
              <w:keepNext w:val="0"/>
              <w:keepLines w:val="0"/>
              <w:widowControl/>
              <w:suppressLineNumbers w:val="0"/>
              <w:jc w:val="center"/>
              <w:textAlignment w:val="center"/>
              <w:rPr>
                <w:rFonts w:hint="default" w:ascii="Times New Roman" w:hAnsi="Times New Roman" w:eastAsia="等线" w:cs="Times New Roman"/>
                <w:i w:val="0"/>
                <w:iCs w:val="0"/>
                <w:color w:val="auto"/>
                <w:kern w:val="0"/>
                <w:sz w:val="18"/>
                <w:szCs w:val="18"/>
                <w:u w:val="none"/>
                <w:lang w:val="en-US" w:eastAsia="zh-CN" w:bidi="ar"/>
              </w:rPr>
            </w:pPr>
            <w:r>
              <w:rPr>
                <w:rFonts w:hint="eastAsia" w:ascii="Times New Roman" w:hAnsi="Times New Roman" w:eastAsia="等线" w:cs="Times New Roman"/>
                <w:i w:val="0"/>
                <w:iCs w:val="0"/>
                <w:color w:val="auto"/>
                <w:kern w:val="0"/>
                <w:sz w:val="18"/>
                <w:szCs w:val="18"/>
                <w:u w:val="none"/>
                <w:lang w:val="en-US" w:eastAsia="zh-CN" w:bidi="ar"/>
              </w:rPr>
              <w:t>11981</w:t>
            </w:r>
          </w:p>
        </w:tc>
        <w:tc>
          <w:tcPr>
            <w:tcW w:w="2826" w:type="dxa"/>
            <w:tcBorders>
              <w:top w:val="nil"/>
              <w:left w:val="nil"/>
              <w:bottom w:val="single" w:color="000000" w:sz="8" w:space="0"/>
              <w:right w:val="nil"/>
            </w:tcBorders>
            <w:noWrap w:val="0"/>
            <w:vAlign w:val="center"/>
          </w:tcPr>
          <w:p w14:paraId="33682470">
            <w:pPr>
              <w:keepNext w:val="0"/>
              <w:keepLines w:val="0"/>
              <w:widowControl/>
              <w:suppressLineNumbers w:val="0"/>
              <w:jc w:val="center"/>
              <w:textAlignment w:val="center"/>
              <w:rPr>
                <w:rFonts w:hint="default" w:ascii="Times New Roman" w:hAnsi="Times New Roman" w:cs="Times New Roman"/>
                <w:color w:val="auto"/>
                <w:sz w:val="18"/>
                <w:szCs w:val="18"/>
              </w:rPr>
            </w:pPr>
            <w:r>
              <w:rPr>
                <w:rFonts w:hint="default" w:ascii="Times New Roman" w:hAnsi="Times New Roman" w:eastAsia="等线" w:cs="Times New Roman"/>
                <w:i w:val="0"/>
                <w:iCs w:val="0"/>
                <w:color w:val="auto"/>
                <w:kern w:val="0"/>
                <w:sz w:val="18"/>
                <w:szCs w:val="18"/>
                <w:u w:val="none"/>
                <w:lang w:val="en-US" w:eastAsia="zh-CN" w:bidi="ar"/>
              </w:rPr>
              <w:t>0</w:t>
            </w:r>
          </w:p>
        </w:tc>
      </w:tr>
    </w:tbl>
    <w:p w14:paraId="559DC3DE">
      <w:pPr>
        <w:spacing w:line="240" w:lineRule="exact"/>
        <w:ind w:left="400" w:hanging="360" w:hangingChars="200"/>
        <w:rPr>
          <w:color w:val="auto"/>
          <w:kern w:val="0"/>
          <w:sz w:val="18"/>
          <w:szCs w:val="18"/>
        </w:rPr>
      </w:pPr>
    </w:p>
    <w:p w14:paraId="675D4C44">
      <w:pPr>
        <w:spacing w:line="240" w:lineRule="exact"/>
        <w:ind w:left="361" w:hanging="361" w:hangingChars="200"/>
        <w:rPr>
          <w:b/>
          <w:color w:val="auto"/>
          <w:sz w:val="18"/>
          <w:szCs w:val="18"/>
        </w:rPr>
      </w:pPr>
      <w:r>
        <w:rPr>
          <w:rFonts w:hint="eastAsia"/>
          <w:b/>
          <w:color w:val="auto"/>
          <w:sz w:val="18"/>
          <w:szCs w:val="18"/>
        </w:rPr>
        <w:t>注：1.</w:t>
      </w:r>
      <w:r>
        <w:rPr>
          <w:rFonts w:hint="eastAsia" w:eastAsia="仿宋_GB2312"/>
          <w:b/>
          <w:color w:val="auto"/>
          <w:sz w:val="18"/>
          <w:szCs w:val="18"/>
        </w:rPr>
        <w:t xml:space="preserve"> </w:t>
      </w:r>
      <w:r>
        <w:rPr>
          <w:rFonts w:hint="eastAsia"/>
          <w:b/>
          <w:color w:val="auto"/>
          <w:sz w:val="18"/>
          <w:szCs w:val="18"/>
        </w:rPr>
        <w:t>病毒性肝炎发病数和死亡数分别为甲型肝炎、乙型肝炎、丙型肝炎、丁型肝炎、戊型肝炎、未分型肝炎报告发病数和死亡数的合计。</w:t>
      </w:r>
    </w:p>
    <w:p w14:paraId="08904796">
      <w:pPr>
        <w:spacing w:line="240" w:lineRule="exact"/>
        <w:ind w:firstLine="361" w:firstLineChars="200"/>
        <w:rPr>
          <w:b/>
          <w:color w:val="auto"/>
          <w:sz w:val="18"/>
          <w:szCs w:val="18"/>
        </w:rPr>
      </w:pPr>
      <w:r>
        <w:rPr>
          <w:rFonts w:hint="eastAsia"/>
          <w:b/>
          <w:color w:val="auto"/>
          <w:sz w:val="18"/>
          <w:szCs w:val="18"/>
        </w:rPr>
        <w:t>2. 通过传染病网络直报系统报告的死亡数据不作为我省传染病死因排位的依据。</w:t>
      </w:r>
    </w:p>
    <w:p w14:paraId="295BC207">
      <w:pPr>
        <w:spacing w:line="240" w:lineRule="exact"/>
        <w:ind w:firstLine="361" w:firstLineChars="200"/>
        <w:rPr>
          <w:color w:val="auto"/>
        </w:rPr>
      </w:pPr>
      <w:r>
        <w:rPr>
          <w:rFonts w:hint="eastAsia"/>
          <w:b/>
          <w:color w:val="auto"/>
          <w:sz w:val="18"/>
          <w:szCs w:val="18"/>
        </w:rPr>
        <w:t>3. 数据来自“中国疾病预防控制信息系统”，按“现住址”和“审核日期”规则统计，</w:t>
      </w:r>
      <w:r>
        <w:rPr>
          <w:b/>
          <w:color w:val="auto"/>
          <w:sz w:val="18"/>
          <w:szCs w:val="18"/>
        </w:rPr>
        <w:t>不含“</w:t>
      </w:r>
      <w:r>
        <w:rPr>
          <w:rFonts w:hint="eastAsia"/>
          <w:b/>
          <w:color w:val="auto"/>
          <w:sz w:val="18"/>
          <w:szCs w:val="18"/>
        </w:rPr>
        <w:t>港澳</w:t>
      </w:r>
      <w:r>
        <w:rPr>
          <w:b/>
          <w:color w:val="auto"/>
          <w:sz w:val="18"/>
          <w:szCs w:val="18"/>
        </w:rPr>
        <w:t>台”</w:t>
      </w:r>
      <w:r>
        <w:rPr>
          <w:rFonts w:hint="eastAsia"/>
          <w:b/>
          <w:color w:val="auto"/>
          <w:sz w:val="18"/>
          <w:szCs w:val="18"/>
        </w:rPr>
        <w:t>和</w:t>
      </w:r>
      <w:r>
        <w:rPr>
          <w:b/>
          <w:color w:val="auto"/>
          <w:sz w:val="18"/>
          <w:szCs w:val="18"/>
        </w:rPr>
        <w:t>“</w:t>
      </w:r>
      <w:r>
        <w:rPr>
          <w:rFonts w:hint="eastAsia"/>
          <w:b/>
          <w:color w:val="auto"/>
          <w:sz w:val="18"/>
          <w:szCs w:val="18"/>
        </w:rPr>
        <w:t>外籍</w:t>
      </w:r>
      <w:r>
        <w:rPr>
          <w:b/>
          <w:color w:val="auto"/>
          <w:sz w:val="18"/>
          <w:szCs w:val="18"/>
        </w:rPr>
        <w:t>”</w:t>
      </w:r>
      <w:r>
        <w:rPr>
          <w:rFonts w:hint="eastAsia"/>
          <w:b/>
          <w:color w:val="auto"/>
          <w:sz w:val="18"/>
          <w:szCs w:val="18"/>
        </w:rPr>
        <w:t>。</w:t>
      </w:r>
    </w:p>
    <w:p w14:paraId="0AF60205">
      <w:pPr>
        <w:rPr>
          <w:color w:val="auto"/>
        </w:rPr>
      </w:pPr>
    </w:p>
    <w:sectPr>
      <w:pgSz w:w="11906" w:h="16838"/>
      <w:pgMar w:top="964" w:right="1247" w:bottom="964" w:left="124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0"/>
  <w:bordersDoNotSurroundFooter w:val="0"/>
  <w:revisionView w:markup="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FkYzg5MDg3Y2Y1NmQyZWZkODRmYWYwMDNmMGU5YTkifQ=="/>
  </w:docVars>
  <w:rsids>
    <w:rsidRoot w:val="00246AED"/>
    <w:rsid w:val="00246AED"/>
    <w:rsid w:val="0090544D"/>
    <w:rsid w:val="01514167"/>
    <w:rsid w:val="03830824"/>
    <w:rsid w:val="03F90AE6"/>
    <w:rsid w:val="04426639"/>
    <w:rsid w:val="044B2492"/>
    <w:rsid w:val="044C6E68"/>
    <w:rsid w:val="049F2584"/>
    <w:rsid w:val="07A11E64"/>
    <w:rsid w:val="083B791F"/>
    <w:rsid w:val="08AB79E7"/>
    <w:rsid w:val="093525C0"/>
    <w:rsid w:val="0B781726"/>
    <w:rsid w:val="0DE6032D"/>
    <w:rsid w:val="0DED5218"/>
    <w:rsid w:val="0F1D38F2"/>
    <w:rsid w:val="10303A7C"/>
    <w:rsid w:val="10991687"/>
    <w:rsid w:val="12A8795F"/>
    <w:rsid w:val="12E50BB3"/>
    <w:rsid w:val="13BA5B9C"/>
    <w:rsid w:val="160C0B15"/>
    <w:rsid w:val="16AB3E6D"/>
    <w:rsid w:val="16C86116"/>
    <w:rsid w:val="179C380B"/>
    <w:rsid w:val="19F94F44"/>
    <w:rsid w:val="1B5468D6"/>
    <w:rsid w:val="1E66766E"/>
    <w:rsid w:val="20547378"/>
    <w:rsid w:val="212D0C1B"/>
    <w:rsid w:val="21BD03B0"/>
    <w:rsid w:val="234B75E0"/>
    <w:rsid w:val="24E22D90"/>
    <w:rsid w:val="261F21D6"/>
    <w:rsid w:val="27D52B4D"/>
    <w:rsid w:val="29E928DF"/>
    <w:rsid w:val="2AE5754B"/>
    <w:rsid w:val="2B1474A3"/>
    <w:rsid w:val="2B8E7BE2"/>
    <w:rsid w:val="2BD4136D"/>
    <w:rsid w:val="2C0734F1"/>
    <w:rsid w:val="2D520175"/>
    <w:rsid w:val="2DC45B3D"/>
    <w:rsid w:val="2E494294"/>
    <w:rsid w:val="2F5527C5"/>
    <w:rsid w:val="30CB2D3F"/>
    <w:rsid w:val="34D643A8"/>
    <w:rsid w:val="354B6B44"/>
    <w:rsid w:val="356E0D64"/>
    <w:rsid w:val="36FA618D"/>
    <w:rsid w:val="39861EF9"/>
    <w:rsid w:val="39A131D7"/>
    <w:rsid w:val="39F8091D"/>
    <w:rsid w:val="3BBC42F8"/>
    <w:rsid w:val="3CC03974"/>
    <w:rsid w:val="3D87623F"/>
    <w:rsid w:val="3DD64AD4"/>
    <w:rsid w:val="41F12821"/>
    <w:rsid w:val="422C5607"/>
    <w:rsid w:val="428E1E1E"/>
    <w:rsid w:val="43923B90"/>
    <w:rsid w:val="44A10662"/>
    <w:rsid w:val="468B50CB"/>
    <w:rsid w:val="48BD520B"/>
    <w:rsid w:val="4A7079DB"/>
    <w:rsid w:val="4AD056CA"/>
    <w:rsid w:val="4B7A5635"/>
    <w:rsid w:val="4D4F456E"/>
    <w:rsid w:val="4D8D58A3"/>
    <w:rsid w:val="4E2F0959"/>
    <w:rsid w:val="4F834E64"/>
    <w:rsid w:val="50227D72"/>
    <w:rsid w:val="51736DAF"/>
    <w:rsid w:val="52B4142D"/>
    <w:rsid w:val="54790B80"/>
    <w:rsid w:val="569C6DA8"/>
    <w:rsid w:val="57A9177C"/>
    <w:rsid w:val="59464DA9"/>
    <w:rsid w:val="5A6F20DD"/>
    <w:rsid w:val="5B086636"/>
    <w:rsid w:val="5C9F146A"/>
    <w:rsid w:val="5CA97B29"/>
    <w:rsid w:val="5D8867AA"/>
    <w:rsid w:val="5EF37781"/>
    <w:rsid w:val="5F613DF3"/>
    <w:rsid w:val="5FE07309"/>
    <w:rsid w:val="62332D77"/>
    <w:rsid w:val="6391753A"/>
    <w:rsid w:val="654E124B"/>
    <w:rsid w:val="6A482675"/>
    <w:rsid w:val="6B451364"/>
    <w:rsid w:val="6D107750"/>
    <w:rsid w:val="6D154CB5"/>
    <w:rsid w:val="6D4E416B"/>
    <w:rsid w:val="6FEF75F7"/>
    <w:rsid w:val="70B36D70"/>
    <w:rsid w:val="724203AC"/>
    <w:rsid w:val="744873B6"/>
    <w:rsid w:val="755F3023"/>
    <w:rsid w:val="766D176F"/>
    <w:rsid w:val="778B45A3"/>
    <w:rsid w:val="7BE44534"/>
    <w:rsid w:val="7CB2612E"/>
    <w:rsid w:val="7D2A6440"/>
    <w:rsid w:val="7D474AC8"/>
    <w:rsid w:val="7D50260E"/>
    <w:rsid w:val="7DEE13E8"/>
    <w:rsid w:val="7EDC6DF4"/>
    <w:rsid w:val="7F7B314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3"/>
    <w:basedOn w:val="1"/>
    <w:qFormat/>
    <w:uiPriority w:val="0"/>
    <w:pPr>
      <w:widowControl/>
      <w:spacing w:before="100" w:beforeAutospacing="1" w:after="100" w:afterAutospacing="1"/>
      <w:jc w:val="left"/>
      <w:outlineLvl w:val="2"/>
    </w:pPr>
    <w:rPr>
      <w:rFonts w:ascii="宋体" w:hAnsi="宋体" w:cs="宋体"/>
      <w:b/>
      <w:bCs/>
      <w:kern w:val="0"/>
      <w:sz w:val="27"/>
      <w:szCs w:val="27"/>
    </w:rPr>
  </w:style>
  <w:style w:type="character" w:default="1" w:styleId="6">
    <w:name w:val="Default Paragraph Font"/>
    <w:semiHidden/>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7">
    <w:name w:val="annotation reference"/>
    <w:qFormat/>
    <w:uiPriority w:val="0"/>
    <w:rPr>
      <w:sz w:val="21"/>
      <w:szCs w:val="21"/>
    </w:rPr>
  </w:style>
  <w:style w:type="paragraph" w:styleId="8">
    <w:name w:val=""/>
    <w:unhideWhenUsed/>
    <w:uiPriority w:val="99"/>
    <w:rPr>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506</Words>
  <Characters>551</Characters>
  <Lines>10</Lines>
  <Paragraphs>2</Paragraphs>
  <TotalTime>9</TotalTime>
  <ScaleCrop>false</ScaleCrop>
  <LinksUpToDate>false</LinksUpToDate>
  <CharactersWithSpaces>585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2026-03-04T02:48:00Z</dcterms:created>
  <dc:creator>黄文静</dc:creator>
  <cp:lastModifiedBy>MYQ</cp:lastModifiedBy>
  <cp:lastPrinted>2026-04-03T01:22:00Z</cp:lastPrinted>
  <dcterms:modified xsi:type="dcterms:W3CDTF">2026-08-14T08:48:22Z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A3760B79C9B74296B45AAEEC645644C0_13</vt:lpwstr>
  </property>
  <property fmtid="{D5CDD505-2E9C-101B-9397-08002B2CF9AE}" pid="4" name="KSOTemplateDocerSaveRecord">
    <vt:lpwstr>eyJoZGlkIjoiODQ0ZmEzZDM0MGQ5NzE3MjA4MjY4MmNkOWY5ODJhYWMiLCJ1c2VySWQiOiIxMjU3NjkwMDE0In0=</vt:lpwstr>
  </property>
</Properties>
</file>