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DA7EB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杜集区防汛抗旱应急预案（征求意见稿）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2141B03B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为了适应新形势下防汛抗旱工作需要，更好地做好水旱灾害的防范和处置工作，保证防汛抗旱抢险救灾工作依法、科学、高效、有序进行，最大程度减少人员伤亡和财产损失，特制定本预案。为进一步推动我区防汛抗旱工作，区应急局于5月完成《杜集区防汛抗旱应急预案》的起草工作。4月29日至5月29日，《杜集区防汛抗旱应急预案》（征求意见稿）面向各镇人民政府、各街道办事处和社会公众征求意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25D9F"/>
    <w:rsid w:val="0946657C"/>
    <w:rsid w:val="189D4FA6"/>
    <w:rsid w:val="2A0E0339"/>
    <w:rsid w:val="3C0F6516"/>
    <w:rsid w:val="3E825D9F"/>
    <w:rsid w:val="4EC217CD"/>
    <w:rsid w:val="731A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203</Characters>
  <Lines>0</Lines>
  <Paragraphs>0</Paragraphs>
  <TotalTime>0</TotalTime>
  <ScaleCrop>false</ScaleCrop>
  <LinksUpToDate>false</LinksUpToDate>
  <CharactersWithSpaces>203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2026-08-14T07:15:00Z</dcterms:created>
  <dc:creator>清蒸，红烧，白灼</dc:creator>
  <cp:lastModifiedBy>Joanna</cp:lastModifiedBy>
  <dcterms:modified xsi:type="dcterms:W3CDTF">2026-08-14T09:49:33Z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201FC479033643C0B02D5CF875814B64_11</vt:lpwstr>
  </property>
  <property fmtid="{D5CDD505-2E9C-101B-9397-08002B2CF9AE}" pid="4" name="KSOTemplateDocerSaveRecord">
    <vt:lpwstr>eyJoZGlkIjoiZTNmY2IxMzkxMGRmZTJkMDk2NjdmYTZhY2ExMDYyZDUiLCJ1c2VySWQiOiI2ODQxODkzNzcifQ==</vt:lpwstr>
  </property>
</Properties>
</file>