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lang w:eastAsia="zh-CN"/>
        </w:rPr>
        <w:t>杜集区高岳街道办事处2023</w:t>
      </w:r>
      <w:r>
        <w:rPr>
          <w:rFonts w:ascii="宋体" w:hAnsi="宋体"/>
          <w:b/>
          <w:sz w:val="36"/>
          <w:szCs w:val="36"/>
        </w:rPr>
        <w:t>年</w:t>
      </w:r>
      <w:r>
        <w:rPr>
          <w:rFonts w:hint="eastAsia" w:ascii="宋体" w:hAnsi="宋体"/>
          <w:b/>
          <w:sz w:val="36"/>
          <w:szCs w:val="36"/>
        </w:rPr>
        <w:t>度一般公共预算财政</w:t>
      </w:r>
    </w:p>
    <w:p>
      <w:pPr>
        <w:jc w:val="center"/>
        <w:rPr>
          <w:rFonts w:ascii="宋体" w:hAnsi="宋体"/>
          <w:b/>
          <w:sz w:val="36"/>
          <w:szCs w:val="36"/>
        </w:rPr>
      </w:pPr>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jc w:val="center"/>
        <w:rPr>
          <w:rFonts w:ascii="楷体_GB2312" w:eastAsia="楷体_GB2312"/>
          <w:szCs w:val="32"/>
        </w:rPr>
      </w:pP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2023</w:t>
      </w:r>
      <w:r>
        <w:rPr>
          <w:rFonts w:hint="eastAsia" w:ascii="黑体" w:hAnsi="黑体" w:eastAsia="黑体"/>
          <w:szCs w:val="32"/>
        </w:rPr>
        <w:t>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51.99</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48.07</w:t>
            </w:r>
            <w:r>
              <w:rPr>
                <w:rFonts w:hint="eastAsia" w:ascii="宋体" w:hAnsi="宋体" w:cs="宋体"/>
                <w:b/>
                <w:bCs/>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25.99</w:t>
            </w:r>
          </w:p>
        </w:tc>
        <w:tc>
          <w:tcPr>
            <w:tcW w:w="2220"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25.99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25.99</w:t>
            </w:r>
          </w:p>
        </w:tc>
        <w:tc>
          <w:tcPr>
            <w:tcW w:w="2220"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22.08</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25.99</w:t>
            </w:r>
          </w:p>
        </w:tc>
        <w:tc>
          <w:tcPr>
            <w:tcW w:w="2220"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22.08</w:t>
            </w:r>
          </w:p>
        </w:tc>
      </w:tr>
    </w:tbl>
    <w:p>
      <w:pPr>
        <w:ind w:firstLine="420" w:firstLineChars="200"/>
        <w:rPr>
          <w:rFonts w:hint="eastAsia" w:ascii="仿宋_GB2312" w:hAnsi="仿宋"/>
          <w:sz w:val="21"/>
          <w:szCs w:val="21"/>
          <w:lang w:val="en-US" w:eastAsia="zh-CN"/>
        </w:rPr>
      </w:pPr>
    </w:p>
    <w:p>
      <w:pPr>
        <w:ind w:firstLine="420" w:firstLineChars="200"/>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黑体" w:hAnsi="黑体" w:eastAsia="黑体"/>
          <w:szCs w:val="32"/>
        </w:rPr>
        <w:t xml:space="preserve"> </w:t>
      </w:r>
    </w:p>
    <w:p>
      <w:pPr>
        <w:ind w:firstLine="640" w:firstLineChars="200"/>
        <w:rPr>
          <w:rFonts w:ascii="黑体" w:hAnsi="黑体" w:eastAsia="黑体"/>
          <w:szCs w:val="32"/>
        </w:rPr>
      </w:pP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仿宋_GB2312" w:hAnsi="仿宋" w:cs="Times New Roman"/>
          <w:szCs w:val="32"/>
        </w:rPr>
      </w:pPr>
      <w:r>
        <w:rPr>
          <w:rFonts w:hint="eastAsia" w:ascii="仿宋_GB2312" w:hAnsi="仿宋"/>
          <w:szCs w:val="32"/>
          <w:lang w:eastAsia="zh-CN"/>
        </w:rPr>
        <w:t>杜集区高岳街道办事处2023</w:t>
      </w:r>
      <w:r>
        <w:rPr>
          <w:rFonts w:hint="eastAsia" w:ascii="仿宋_GB2312" w:hAnsi="仿宋"/>
          <w:szCs w:val="32"/>
        </w:rPr>
        <w:t>年度一般公共预算财政拨款“三公”经费支出预算为</w:t>
      </w:r>
      <w:r>
        <w:rPr>
          <w:rFonts w:hint="eastAsia" w:ascii="仿宋_GB2312" w:hAnsi="仿宋"/>
          <w:szCs w:val="32"/>
          <w:lang w:val="en-US" w:eastAsia="zh-CN"/>
        </w:rPr>
        <w:t>51.99</w:t>
      </w:r>
      <w:r>
        <w:rPr>
          <w:rFonts w:hint="eastAsia" w:ascii="仿宋_GB2312" w:hAnsi="仿宋"/>
          <w:szCs w:val="32"/>
        </w:rPr>
        <w:t>万元，支出决算为</w:t>
      </w:r>
      <w:r>
        <w:rPr>
          <w:rFonts w:hint="eastAsia" w:ascii="仿宋_GB2312" w:hAnsi="仿宋"/>
          <w:szCs w:val="32"/>
          <w:lang w:val="en-US" w:eastAsia="zh-CN"/>
        </w:rPr>
        <w:t>48.07</w:t>
      </w:r>
      <w:r>
        <w:rPr>
          <w:rFonts w:hint="eastAsia" w:ascii="仿宋_GB2312" w:hAnsi="仿宋"/>
          <w:szCs w:val="32"/>
        </w:rPr>
        <w:t>万元，完成预算的</w:t>
      </w:r>
      <w:r>
        <w:rPr>
          <w:rFonts w:hint="eastAsia" w:ascii="仿宋_GB2312" w:hAnsi="仿宋"/>
          <w:szCs w:val="32"/>
          <w:lang w:val="en-US" w:eastAsia="zh-CN"/>
        </w:rPr>
        <w:t>92.46</w:t>
      </w:r>
      <w:r>
        <w:rPr>
          <w:rFonts w:hint="eastAsia" w:ascii="仿宋_GB2312" w:hAnsi="仿宋"/>
          <w:szCs w:val="32"/>
        </w:rPr>
        <w:t>%，</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0.69</w:t>
      </w:r>
      <w:r>
        <w:rPr>
          <w:rFonts w:hint="eastAsia" w:ascii="仿宋_GB2312" w:hAnsi="仿宋" w:cs="Times New Roman"/>
          <w:szCs w:val="32"/>
        </w:rPr>
        <w:t>万元</w:t>
      </w:r>
      <w:r>
        <w:rPr>
          <w:rFonts w:hint="eastAsia" w:ascii="仿宋_GB2312" w:hAnsi="仿宋" w:cs="Times New Roman"/>
          <w:szCs w:val="32"/>
          <w:lang w:eastAsia="zh-CN"/>
        </w:rPr>
        <w:t>，增长</w:t>
      </w:r>
      <w:r>
        <w:rPr>
          <w:rFonts w:hint="eastAsia" w:ascii="仿宋_GB2312" w:hAnsi="仿宋" w:cs="Times New Roman"/>
          <w:szCs w:val="32"/>
          <w:lang w:val="en-US" w:eastAsia="zh-CN"/>
        </w:rPr>
        <w:t>1.42%。</w:t>
      </w:r>
      <w:r>
        <w:rPr>
          <w:rFonts w:hint="eastAsia" w:ascii="仿宋_GB2312" w:hAnsi="仿宋" w:cs="Times New Roman"/>
          <w:szCs w:val="32"/>
        </w:rPr>
        <w:t>决算数</w:t>
      </w:r>
      <w:r>
        <w:rPr>
          <w:rFonts w:hint="eastAsia" w:ascii="仿宋_GB2312" w:hAnsi="仿宋" w:cs="Times New Roman"/>
          <w:szCs w:val="32"/>
          <w:lang w:eastAsia="zh-CN"/>
        </w:rPr>
        <w:t>小</w:t>
      </w:r>
      <w:r>
        <w:rPr>
          <w:rFonts w:hint="eastAsia" w:ascii="仿宋_GB2312" w:hAnsi="仿宋" w:cs="Times New Roman"/>
          <w:szCs w:val="32"/>
        </w:rPr>
        <w:t>于预算数的主要原因是压缩开支。决算数</w:t>
      </w:r>
      <w:r>
        <w:rPr>
          <w:rFonts w:hint="eastAsia" w:ascii="仿宋_GB2312" w:hAnsi="仿宋" w:cs="Times New Roman"/>
          <w:szCs w:val="32"/>
          <w:lang w:eastAsia="zh-CN"/>
        </w:rPr>
        <w:t>较上年减少</w:t>
      </w:r>
      <w:r>
        <w:rPr>
          <w:rFonts w:hint="eastAsia" w:ascii="仿宋_GB2312" w:hAnsi="仿宋" w:cs="Times New Roman"/>
          <w:szCs w:val="32"/>
        </w:rPr>
        <w:t>的主要原因是压缩开支。</w:t>
      </w:r>
    </w:p>
    <w:p>
      <w:pPr>
        <w:pStyle w:val="2"/>
      </w:pP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lang w:eastAsia="zh-CN"/>
        </w:rPr>
        <w:t>杜集区高岳街道办事处2023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25.99</w:t>
      </w:r>
      <w:r>
        <w:rPr>
          <w:rFonts w:hint="eastAsia" w:ascii="仿宋_GB2312" w:hAnsi="仿宋"/>
          <w:szCs w:val="32"/>
        </w:rPr>
        <w:t>万元，占</w:t>
      </w:r>
      <w:r>
        <w:rPr>
          <w:rFonts w:hint="eastAsia" w:ascii="仿宋_GB2312" w:hAnsi="仿宋"/>
          <w:szCs w:val="32"/>
          <w:lang w:val="en-US" w:eastAsia="zh-CN"/>
        </w:rPr>
        <w:t>54.07</w:t>
      </w:r>
      <w:r>
        <w:rPr>
          <w:rFonts w:hint="eastAsia" w:ascii="仿宋_GB2312" w:hAnsi="仿宋"/>
          <w:szCs w:val="32"/>
        </w:rPr>
        <w:t>%；公务用车购置及运行维护费支出决算</w:t>
      </w:r>
      <w:r>
        <w:rPr>
          <w:rFonts w:hint="eastAsia" w:ascii="仿宋_GB2312" w:hAnsi="仿宋"/>
          <w:szCs w:val="32"/>
          <w:lang w:val="en-US" w:eastAsia="zh-CN"/>
        </w:rPr>
        <w:t>22.08</w:t>
      </w:r>
      <w:r>
        <w:rPr>
          <w:rFonts w:hint="eastAsia" w:ascii="仿宋_GB2312" w:hAnsi="仿宋"/>
          <w:szCs w:val="32"/>
        </w:rPr>
        <w:t>万元，占</w:t>
      </w:r>
      <w:r>
        <w:rPr>
          <w:rFonts w:hint="eastAsia" w:ascii="仿宋_GB2312" w:hAnsi="仿宋"/>
          <w:szCs w:val="32"/>
          <w:lang w:val="en-US" w:eastAsia="zh-CN"/>
        </w:rPr>
        <w:t>45.93</w:t>
      </w:r>
      <w:r>
        <w:rPr>
          <w:rFonts w:hint="eastAsia" w:ascii="仿宋_GB2312" w:hAnsi="仿宋"/>
          <w:szCs w:val="32"/>
        </w:rPr>
        <w:t>%。具体情况如下：</w:t>
      </w:r>
    </w:p>
    <w:p>
      <w:pPr>
        <w:ind w:firstLine="628"/>
        <w:rPr>
          <w:rFonts w:hint="eastAsia"/>
        </w:rPr>
      </w:pPr>
      <w:r>
        <w:rPr>
          <w:rFonts w:hint="eastAsia" w:ascii="仿宋_GB2312" w:hAnsi="仿宋"/>
          <w:b/>
          <w:bCs/>
          <w:szCs w:val="32"/>
        </w:rPr>
        <w:t>1.因公出国（境）费支出</w:t>
      </w:r>
      <w:r>
        <w:rPr>
          <w:rFonts w:hint="eastAsia" w:ascii="仿宋_GB2312" w:hAnsi="仿宋"/>
          <w:szCs w:val="32"/>
        </w:rPr>
        <w:t>预算为0万元，支出决算为0万元，完成预算的100%，决算数与预算数相同；较上年减少0万元，下降0%。原因是202</w:t>
      </w:r>
      <w:r>
        <w:rPr>
          <w:rFonts w:hint="eastAsia" w:ascii="仿宋_GB2312" w:hAnsi="仿宋"/>
          <w:szCs w:val="32"/>
          <w:lang w:val="en-US" w:eastAsia="zh-CN"/>
        </w:rPr>
        <w:t>2</w:t>
      </w:r>
      <w:r>
        <w:rPr>
          <w:rFonts w:hint="eastAsia" w:ascii="仿宋_GB2312" w:hAnsi="仿宋"/>
          <w:szCs w:val="32"/>
        </w:rPr>
        <w:t>年度、202</w:t>
      </w:r>
      <w:r>
        <w:rPr>
          <w:rFonts w:hint="eastAsia" w:ascii="仿宋_GB2312" w:hAnsi="仿宋"/>
          <w:szCs w:val="32"/>
          <w:lang w:val="en-US" w:eastAsia="zh-CN"/>
        </w:rPr>
        <w:t>3</w:t>
      </w:r>
      <w:r>
        <w:rPr>
          <w:rFonts w:hint="eastAsia" w:ascii="仿宋_GB2312" w:hAnsi="仿宋"/>
          <w:szCs w:val="32"/>
        </w:rPr>
        <w:t>年度均未安排因公出国（境）计划。故202</w:t>
      </w:r>
      <w:r>
        <w:rPr>
          <w:rFonts w:hint="eastAsia" w:ascii="仿宋_GB2312" w:hAnsi="仿宋"/>
          <w:szCs w:val="32"/>
          <w:lang w:val="en-US" w:eastAsia="zh-CN"/>
        </w:rPr>
        <w:t>3</w:t>
      </w:r>
      <w:r>
        <w:rPr>
          <w:rFonts w:hint="eastAsia" w:ascii="仿宋_GB2312" w:hAnsi="仿宋"/>
          <w:szCs w:val="32"/>
        </w:rPr>
        <w:t>年杜集区高岳街道办事处因公出国（境）团组0次，出国（境）0人次</w:t>
      </w:r>
    </w:p>
    <w:p>
      <w:pPr>
        <w:ind w:firstLine="628"/>
        <w:rPr>
          <w:rFonts w:ascii="仿宋_GB2312" w:hAnsi="仿宋"/>
          <w:szCs w:val="32"/>
        </w:rPr>
      </w:pPr>
      <w:r>
        <w:rPr>
          <w:rFonts w:hint="eastAsia" w:ascii="仿宋_GB2312" w:hAnsi="仿宋"/>
          <w:b/>
          <w:bCs/>
          <w:szCs w:val="32"/>
        </w:rPr>
        <w:t>2.公务接待费支出</w:t>
      </w:r>
      <w:r>
        <w:rPr>
          <w:rFonts w:hint="eastAsia" w:ascii="仿宋_GB2312" w:hAnsi="仿宋" w:cs="Times New Roman"/>
          <w:szCs w:val="32"/>
          <w:lang w:eastAsia="zh-CN"/>
        </w:rPr>
        <w:t>预算为25.99万元，支出决算为25.99</w:t>
      </w:r>
      <w:r>
        <w:rPr>
          <w:rFonts w:hint="eastAsia" w:ascii="仿宋_GB2312" w:hAnsi="仿宋" w:cs="Times New Roman"/>
          <w:szCs w:val="32"/>
          <w:lang w:val="en-US" w:eastAsia="zh-CN"/>
        </w:rPr>
        <w:t>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100</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1.42</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5.18%。</w:t>
      </w:r>
      <w:r>
        <w:rPr>
          <w:rFonts w:hint="eastAsia" w:ascii="仿宋_GB2312" w:hAnsi="仿宋" w:cs="Times New Roman"/>
          <w:szCs w:val="32"/>
        </w:rPr>
        <w:t>决算数</w:t>
      </w:r>
      <w:r>
        <w:rPr>
          <w:rFonts w:hint="eastAsia" w:ascii="仿宋_GB2312" w:hAnsi="仿宋" w:cs="Times New Roman"/>
          <w:szCs w:val="32"/>
          <w:lang w:eastAsia="zh-CN"/>
        </w:rPr>
        <w:t>小</w:t>
      </w:r>
      <w:r>
        <w:rPr>
          <w:rFonts w:hint="eastAsia" w:ascii="仿宋_GB2312" w:hAnsi="仿宋" w:cs="Times New Roman"/>
          <w:szCs w:val="32"/>
        </w:rPr>
        <w:t>于预算数的主要原因是压缩开支。决算数</w:t>
      </w:r>
      <w:r>
        <w:rPr>
          <w:rFonts w:hint="eastAsia" w:ascii="仿宋_GB2312" w:hAnsi="仿宋" w:cs="Times New Roman"/>
          <w:szCs w:val="32"/>
          <w:lang w:eastAsia="zh-CN"/>
        </w:rPr>
        <w:t>较上年减少</w:t>
      </w:r>
      <w:r>
        <w:rPr>
          <w:rFonts w:hint="eastAsia" w:ascii="仿宋_GB2312" w:hAnsi="仿宋" w:cs="Times New Roman"/>
          <w:szCs w:val="32"/>
        </w:rPr>
        <w:t>的主要原因是压缩开支。</w:t>
      </w:r>
      <w:r>
        <w:rPr>
          <w:rFonts w:hint="eastAsia" w:ascii="仿宋_GB2312" w:hAnsi="仿宋"/>
          <w:szCs w:val="32"/>
          <w:lang w:eastAsia="zh-CN"/>
        </w:rPr>
        <w:t>2023</w:t>
      </w:r>
      <w:r>
        <w:rPr>
          <w:rFonts w:hint="eastAsia" w:ascii="仿宋_GB2312" w:hAnsi="仿宋"/>
          <w:szCs w:val="32"/>
        </w:rPr>
        <w:t>年</w:t>
      </w:r>
      <w:r>
        <w:rPr>
          <w:rFonts w:hint="eastAsia" w:ascii="仿宋_GB2312" w:hAnsi="仿宋"/>
          <w:szCs w:val="32"/>
          <w:lang w:eastAsia="zh-CN"/>
        </w:rPr>
        <w:t>杜集区高岳街道办事处</w:t>
      </w:r>
      <w:r>
        <w:rPr>
          <w:rFonts w:hint="eastAsia" w:ascii="仿宋_GB2312" w:hAnsi="仿宋"/>
          <w:szCs w:val="32"/>
        </w:rPr>
        <w:t>国内公务接待共2</w:t>
      </w:r>
      <w:r>
        <w:rPr>
          <w:rFonts w:hint="eastAsia" w:ascii="仿宋_GB2312" w:hAnsi="仿宋"/>
          <w:szCs w:val="32"/>
          <w:lang w:val="en-US" w:eastAsia="zh-CN"/>
        </w:rPr>
        <w:t>04</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批次），2</w:t>
      </w:r>
      <w:r>
        <w:rPr>
          <w:rFonts w:hint="eastAsia" w:ascii="仿宋_GB2312" w:hAnsi="仿宋"/>
          <w:szCs w:val="32"/>
          <w:lang w:val="en-US" w:eastAsia="zh-CN"/>
        </w:rPr>
        <w:t>121</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人次）。主要是用于招商引资。经费使用贯彻中央八项规定，严格执行《党政机关厉行节约反对浪费条例》、</w:t>
      </w:r>
      <w:r>
        <w:rPr>
          <w:rFonts w:hint="eastAsia" w:ascii="仿宋_GB2312" w:hAnsi="仿宋"/>
          <w:szCs w:val="32"/>
          <w:lang w:eastAsia="zh-CN"/>
        </w:rPr>
        <w:t>杜集区</w:t>
      </w:r>
      <w:r>
        <w:rPr>
          <w:rFonts w:hint="eastAsia" w:ascii="仿宋_GB2312" w:hAnsi="仿宋"/>
          <w:szCs w:val="32"/>
        </w:rPr>
        <w:t>公务接待相关规定等。</w:t>
      </w:r>
    </w:p>
    <w:p>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cs="Times New Roman"/>
          <w:szCs w:val="32"/>
          <w:lang w:eastAsia="zh-CN"/>
        </w:rPr>
        <w:t>预算为25.99万元，支出决算为</w:t>
      </w:r>
      <w:r>
        <w:rPr>
          <w:rFonts w:hint="eastAsia" w:ascii="仿宋_GB2312" w:hAnsi="仿宋" w:cs="Times New Roman"/>
          <w:szCs w:val="32"/>
          <w:lang w:val="en-US" w:eastAsia="zh-CN"/>
        </w:rPr>
        <w:t>22.08万元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84.96</w:t>
      </w:r>
      <w:r>
        <w:rPr>
          <w:rFonts w:hint="eastAsia" w:ascii="仿宋_GB2312" w:hAnsi="仿宋" w:cs="Times New Roman"/>
          <w:szCs w:val="32"/>
          <w:lang w:eastAsia="zh-CN"/>
        </w:rPr>
        <w:t>%；较上年</w:t>
      </w:r>
      <w:r>
        <w:rPr>
          <w:rFonts w:hint="eastAsia" w:ascii="仿宋_GB2312" w:hAnsi="仿宋" w:cs="Times New Roman"/>
          <w:szCs w:val="32"/>
          <w:lang w:val="en-US" w:eastAsia="zh-CN"/>
        </w:rPr>
        <w:t>增加0.72</w:t>
      </w:r>
      <w:r>
        <w:rPr>
          <w:rFonts w:hint="eastAsia" w:ascii="仿宋_GB2312" w:hAnsi="仿宋" w:cs="Times New Roman"/>
          <w:szCs w:val="32"/>
        </w:rPr>
        <w:t>万元</w:t>
      </w:r>
      <w:r>
        <w:rPr>
          <w:rFonts w:hint="eastAsia" w:ascii="仿宋_GB2312" w:hAnsi="仿宋" w:cs="Times New Roman"/>
          <w:szCs w:val="32"/>
          <w:lang w:eastAsia="zh-CN"/>
        </w:rPr>
        <w:t>，</w:t>
      </w:r>
      <w:r>
        <w:rPr>
          <w:rFonts w:hint="eastAsia" w:ascii="仿宋_GB2312" w:hAnsi="仿宋" w:cs="Times New Roman"/>
          <w:szCs w:val="32"/>
          <w:lang w:val="en-US" w:eastAsia="zh-CN"/>
        </w:rPr>
        <w:t>基本持平。</w:t>
      </w:r>
      <w:r>
        <w:rPr>
          <w:rFonts w:hint="eastAsia" w:ascii="仿宋_GB2312" w:hAnsi="仿宋" w:cs="Times New Roman"/>
          <w:szCs w:val="32"/>
        </w:rPr>
        <w:t>决算数</w:t>
      </w:r>
      <w:r>
        <w:rPr>
          <w:rFonts w:hint="eastAsia" w:ascii="仿宋_GB2312" w:hAnsi="仿宋" w:cs="Times New Roman"/>
          <w:szCs w:val="32"/>
          <w:lang w:eastAsia="zh-CN"/>
        </w:rPr>
        <w:t>小</w:t>
      </w:r>
      <w:r>
        <w:rPr>
          <w:rFonts w:hint="eastAsia" w:ascii="仿宋_GB2312" w:hAnsi="仿宋" w:cs="Times New Roman"/>
          <w:szCs w:val="32"/>
        </w:rPr>
        <w:t>于预算数的主要原因是压缩开支。决算数</w:t>
      </w:r>
      <w:r>
        <w:rPr>
          <w:rFonts w:hint="eastAsia" w:ascii="仿宋_GB2312" w:hAnsi="仿宋" w:cs="Times New Roman"/>
          <w:szCs w:val="32"/>
          <w:lang w:eastAsia="zh-CN"/>
        </w:rPr>
        <w:t>较上年增加</w:t>
      </w:r>
      <w:r>
        <w:rPr>
          <w:rFonts w:hint="eastAsia" w:ascii="仿宋_GB2312" w:hAnsi="仿宋" w:cs="Times New Roman"/>
          <w:szCs w:val="32"/>
        </w:rPr>
        <w:t>的主要原因是</w:t>
      </w:r>
      <w:r>
        <w:rPr>
          <w:rFonts w:hint="eastAsia" w:ascii="仿宋_GB2312" w:hAnsi="仿宋" w:cs="Times New Roman"/>
          <w:szCs w:val="32"/>
          <w:lang w:val="en-US" w:eastAsia="zh-CN"/>
        </w:rPr>
        <w:t>年底公车运行支出略增加</w:t>
      </w:r>
      <w:r>
        <w:rPr>
          <w:rFonts w:hint="eastAsia" w:ascii="仿宋_GB2312" w:hAnsi="仿宋" w:cs="Times New Roman"/>
          <w:szCs w:val="32"/>
        </w:rPr>
        <w:t>。2023年没有安排公务用车购置费</w:t>
      </w:r>
      <w:r>
        <w:rPr>
          <w:rFonts w:hint="eastAsia" w:ascii="楷体_GB2312" w:hAnsi="仿宋" w:eastAsia="楷体_GB2312"/>
          <w:color w:val="FF0000"/>
          <w:szCs w:val="32"/>
        </w:rPr>
        <w:t>。</w:t>
      </w:r>
      <w:r>
        <w:rPr>
          <w:rFonts w:hint="eastAsia" w:ascii="仿宋_GB2312" w:hAnsi="仿宋"/>
          <w:szCs w:val="32"/>
        </w:rPr>
        <w:t>公务用车运行维护费</w:t>
      </w:r>
      <w:r>
        <w:rPr>
          <w:rFonts w:hint="eastAsia" w:ascii="仿宋_GB2312" w:hAnsi="仿宋"/>
          <w:color w:val="auto"/>
          <w:szCs w:val="32"/>
          <w:lang w:eastAsia="zh-CN"/>
        </w:rPr>
        <w:t>预算为25.99万元，支出决算为</w:t>
      </w:r>
      <w:r>
        <w:rPr>
          <w:rFonts w:hint="eastAsia" w:ascii="仿宋_GB2312" w:hAnsi="仿宋"/>
          <w:color w:val="auto"/>
          <w:szCs w:val="32"/>
          <w:lang w:val="en-US" w:eastAsia="zh-CN"/>
        </w:rPr>
        <w:t>22.08万元</w:t>
      </w:r>
      <w:r>
        <w:rPr>
          <w:rFonts w:hint="eastAsia" w:ascii="仿宋_GB2312" w:hAnsi="仿宋"/>
          <w:color w:val="auto"/>
          <w:szCs w:val="32"/>
          <w:lang w:eastAsia="zh-CN"/>
        </w:rPr>
        <w:t>，完成预算的84.96%；</w:t>
      </w:r>
      <w:r>
        <w:rPr>
          <w:rFonts w:hint="eastAsia" w:ascii="仿宋_GB2312" w:hAnsi="仿宋"/>
          <w:color w:val="auto"/>
          <w:szCs w:val="32"/>
          <w:u w:val="none"/>
          <w:lang w:eastAsia="zh-CN"/>
        </w:rPr>
        <w:t>较上年增加0.72万元，基本持平</w:t>
      </w:r>
      <w:r>
        <w:rPr>
          <w:rFonts w:hint="eastAsia" w:ascii="仿宋_GB2312" w:hAnsi="仿宋"/>
          <w:color w:val="auto"/>
          <w:szCs w:val="32"/>
          <w:u w:val="none"/>
          <w:lang w:val="en-US"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小于预算数的主要原因是压缩开支</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的主要原因是年底公车运行支出略增加。</w:t>
      </w:r>
      <w:r>
        <w:rPr>
          <w:rFonts w:hint="eastAsia" w:ascii="仿宋_GB2312" w:hAnsi="仿宋"/>
          <w:color w:val="auto"/>
          <w:szCs w:val="32"/>
        </w:rPr>
        <w:t>公</w:t>
      </w:r>
      <w:r>
        <w:rPr>
          <w:rFonts w:hint="eastAsia" w:ascii="仿宋_GB2312" w:hAnsi="仿宋"/>
          <w:szCs w:val="32"/>
        </w:rPr>
        <w:t>务用车运行维护费，包括车辆燃料费、维修费、过路过桥费、保险费等支出，主要用于日常公务、监督检查、政策调研</w:t>
      </w:r>
      <w:r>
        <w:rPr>
          <w:rFonts w:hint="eastAsia" w:ascii="仿宋_GB2312" w:hAnsi="仿宋"/>
          <w:szCs w:val="32"/>
          <w:lang w:val="en-US" w:eastAsia="zh-CN"/>
        </w:rPr>
        <w:t>等</w:t>
      </w:r>
      <w:r>
        <w:rPr>
          <w:rFonts w:hint="eastAsia" w:ascii="仿宋_GB2312" w:hAnsi="仿宋"/>
          <w:color w:val="FF0000"/>
          <w:szCs w:val="32"/>
        </w:rPr>
        <w:t>。</w:t>
      </w:r>
      <w:r>
        <w:rPr>
          <w:rFonts w:hint="eastAsia" w:ascii="仿宋_GB2312" w:hAnsi="仿宋"/>
          <w:szCs w:val="32"/>
        </w:rPr>
        <w:t>截至</w:t>
      </w:r>
      <w:r>
        <w:rPr>
          <w:rFonts w:hint="eastAsia" w:ascii="仿宋_GB2312" w:hAnsi="仿宋"/>
          <w:szCs w:val="32"/>
          <w:lang w:eastAsia="zh-CN"/>
        </w:rPr>
        <w:t>2023</w:t>
      </w:r>
      <w:r>
        <w:rPr>
          <w:rFonts w:hint="eastAsia" w:ascii="仿宋_GB2312" w:hAnsi="仿宋"/>
          <w:szCs w:val="32"/>
        </w:rPr>
        <w:t>年12月31日，</w:t>
      </w:r>
      <w:r>
        <w:rPr>
          <w:rFonts w:hint="eastAsia" w:ascii="仿宋_GB2312" w:hAnsi="仿宋"/>
          <w:szCs w:val="32"/>
          <w:lang w:eastAsia="zh-CN"/>
        </w:rPr>
        <w:t>杜集区高岳街道办事处</w:t>
      </w:r>
      <w:r>
        <w:rPr>
          <w:rFonts w:hint="eastAsia" w:ascii="仿宋_GB2312" w:hAnsi="仿宋"/>
          <w:szCs w:val="32"/>
        </w:rPr>
        <w:t>开支财政拨款的公务用车保有量为</w:t>
      </w:r>
      <w:r>
        <w:rPr>
          <w:rFonts w:hint="eastAsia" w:ascii="仿宋_GB2312" w:hAnsi="仿宋"/>
          <w:szCs w:val="32"/>
          <w:lang w:val="en-US" w:eastAsia="zh-CN"/>
        </w:rPr>
        <w:t>4</w:t>
      </w:r>
      <w:r>
        <w:rPr>
          <w:rFonts w:hint="eastAsia" w:ascii="仿宋_GB2312" w:hAnsi="仿宋"/>
          <w:szCs w:val="32"/>
        </w:rPr>
        <w:t>辆。</w:t>
      </w:r>
      <w:bookmarkStart w:id="0" w:name="_GoBack"/>
      <w:bookmarkEnd w:id="0"/>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xMjg1ZDU3OTYyMTFkNjM4NTAwZGEyMTk5NTVlNmUifQ=="/>
  </w:docVars>
  <w:rsids>
    <w:rsidRoot w:val="00D303BC"/>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7D04D14"/>
    <w:rsid w:val="0CE6070D"/>
    <w:rsid w:val="0F6239E3"/>
    <w:rsid w:val="129A0412"/>
    <w:rsid w:val="18242EF9"/>
    <w:rsid w:val="4D2D318C"/>
    <w:rsid w:val="5829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1291</Words>
  <Characters>1441</Characters>
  <Lines>8</Lines>
  <Paragraphs>2</Paragraphs>
  <TotalTime>77</TotalTime>
  <ScaleCrop>false</ScaleCrop>
  <LinksUpToDate>false</LinksUpToDate>
  <CharactersWithSpaces>1513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James</cp:lastModifiedBy>
  <cp:lastPrinted>2020-09-14T08:17:00Z</cp:lastPrinted>
  <dcterms:modified xsi:type="dcterms:W3CDTF">2024-09-29T03:21:22Z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95B7D7A6868D44358BC8FEE951F652F5</vt:lpwstr>
  </property>
</Properties>
</file>