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3B" w:rsidRDefault="002A703B" w:rsidP="002A703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就业前参加技能培训政策</w:t>
      </w:r>
    </w:p>
    <w:p w:rsidR="002A703B" w:rsidRDefault="002A703B" w:rsidP="002A703B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2A703B" w:rsidRDefault="002A703B" w:rsidP="002A703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一、哪些重点群体就业可以享受免费培训政策？</w:t>
      </w:r>
    </w:p>
    <w:p w:rsidR="002A703B" w:rsidRDefault="002A703B" w:rsidP="002A703B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答：贫困劳动者、城乡未继续升学初高中毕业生（以下称“两后生”）、农村转移就业劳动者（含新生代农民工、退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捕渔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民）、下岗失业人员、退役军人、就业困难人员（含残疾人）等群体可免费参加就业前技能培训。还可享受评价补贴。“免费培训”是指政府对基本培训服务的供给所发生的培训费用予以免除，具体按《职业培训目录》规定的培训时长和补贴标准开展。</w:t>
      </w:r>
    </w:p>
    <w:p w:rsidR="002A703B" w:rsidRDefault="002A703B" w:rsidP="002A703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二、退役士兵参加就业前技能培训，除免费培训外，还有哪些特殊政策？</w:t>
      </w:r>
    </w:p>
    <w:p w:rsidR="002A703B" w:rsidRDefault="002A703B" w:rsidP="002A703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答：对退役士兵技能培训，按人均2400元标准从就业补助资金中给予支持。</w:t>
      </w:r>
    </w:p>
    <w:p w:rsidR="002A703B" w:rsidRDefault="002A703B" w:rsidP="002A703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三、城乡就业困难人员就业前参加培训，除免费培训外，还有哪些政策？</w:t>
      </w:r>
    </w:p>
    <w:p w:rsidR="002A703B" w:rsidRDefault="002A703B" w:rsidP="002A703B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答：</w:t>
      </w:r>
      <w:r>
        <w:rPr>
          <w:rFonts w:ascii="方正仿宋_GBK" w:eastAsia="方正仿宋_GBK" w:hAnsi="方正仿宋_GBK" w:cs="方正仿宋_GBK"/>
          <w:sz w:val="32"/>
          <w:szCs w:val="32"/>
        </w:rPr>
        <w:t>就业困难人员、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零就业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家庭成员、“两后生”参加培训期间，按每人每天50元标准给予生活费补贴。</w:t>
      </w:r>
    </w:p>
    <w:p w:rsidR="002A703B" w:rsidRDefault="002A703B" w:rsidP="002A703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四、高校毕业生就业前参加培训有哪些补贴政策？</w:t>
      </w:r>
    </w:p>
    <w:p w:rsidR="002A703B" w:rsidRDefault="002A703B" w:rsidP="002A703B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答：高校毕业生在就业前可参加政府组织的短、长期补贴性职业培训。</w:t>
      </w:r>
    </w:p>
    <w:p w:rsidR="002A703B" w:rsidRDefault="002A703B" w:rsidP="002A703B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1.参加职业院校、技工院校、民办培训机构举办的就业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技能培训。</w:t>
      </w:r>
    </w:p>
    <w:p w:rsidR="002A703B" w:rsidRDefault="002A703B" w:rsidP="002A703B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2.高校毕业生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强技计划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3-6个月专项培训。这是面向毕业当年及离校2年内的未就业高校毕业生的专项技能培训项目。主要是通过鼓励支持技师学院、高级技工学校依托优势专业，组织3—6个月的补贴性职业技能培训，帮助高校毕业生实现技能就业。高校毕业生本人承担不超过培训费的20%，其余部分政府予以补贴。</w:t>
      </w:r>
    </w:p>
    <w:p w:rsidR="002A703B" w:rsidRDefault="002A703B" w:rsidP="002A703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五、建档立卡贫困户子女接受技工教育有什么补贴政策？</w:t>
      </w:r>
    </w:p>
    <w:p w:rsidR="002A703B" w:rsidRDefault="002A703B" w:rsidP="002A703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答：</w:t>
      </w:r>
      <w:r>
        <w:rPr>
          <w:rFonts w:ascii="方正仿宋_GBK" w:eastAsia="方正仿宋_GBK" w:hAnsi="方正仿宋_GBK" w:cs="方正仿宋_GBK"/>
          <w:sz w:val="32"/>
          <w:szCs w:val="32"/>
        </w:rPr>
        <w:t>对子女接受技工教育的建档立卡贫困户家庭，按每生每年3000元标准给予补助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>
        <w:rPr>
          <w:rFonts w:ascii="方正仿宋_GBK" w:eastAsia="方正仿宋_GBK" w:hAnsi="方正仿宋_GBK" w:cs="方正仿宋_GBK"/>
          <w:sz w:val="32"/>
          <w:szCs w:val="32"/>
        </w:rPr>
        <w:t>对招收建档立卡贫困户家庭学生并开展新技工系统培养的技工院校，按每生每年5000元标准给予培养经费补助。</w:t>
      </w:r>
    </w:p>
    <w:p w:rsidR="00C23874" w:rsidRPr="002A703B" w:rsidRDefault="00200ABF"/>
    <w:sectPr w:rsidR="00C23874" w:rsidRPr="002A703B" w:rsidSect="001D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BF" w:rsidRDefault="00200ABF" w:rsidP="002A703B">
      <w:r>
        <w:separator/>
      </w:r>
    </w:p>
  </w:endnote>
  <w:endnote w:type="continuationSeparator" w:id="0">
    <w:p w:rsidR="00200ABF" w:rsidRDefault="00200ABF" w:rsidP="002A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BF" w:rsidRDefault="00200ABF" w:rsidP="002A703B">
      <w:r>
        <w:separator/>
      </w:r>
    </w:p>
  </w:footnote>
  <w:footnote w:type="continuationSeparator" w:id="0">
    <w:p w:rsidR="00200ABF" w:rsidRDefault="00200ABF" w:rsidP="002A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03B"/>
    <w:rsid w:val="000D01DA"/>
    <w:rsid w:val="001D526A"/>
    <w:rsid w:val="00200ABF"/>
    <w:rsid w:val="002A703B"/>
    <w:rsid w:val="00BC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</dc:creator>
  <cp:keywords/>
  <dc:description/>
  <cp:lastModifiedBy>李云</cp:lastModifiedBy>
  <cp:revision>2</cp:revision>
  <dcterms:created xsi:type="dcterms:W3CDTF">2021-03-01T01:51:00Z</dcterms:created>
  <dcterms:modified xsi:type="dcterms:W3CDTF">2021-03-01T01:51:00Z</dcterms:modified>
</cp:coreProperties>
</file>