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84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杜集区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年政府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专项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债务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840" w:lineRule="atLeast"/>
        <w:ind w:left="0" w:right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情况的说明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我区专项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债务余额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17.61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17.86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亿元，债务余额低于债务限额。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一、全区专项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债务收支情况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5.93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亿元，根据财政厅下达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32"/>
        </w:rPr>
        <w:t>专项债券限额，发行的新增专项债券收入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5.93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全区专项债券项目支出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5.93亿元，用于园区建设、采煤沉陷区治理、乡村振兴项目等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债务限额余额情况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年底，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债务限额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17.86</w:t>
      </w:r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，专项</w:t>
      </w:r>
      <w:r>
        <w:rPr>
          <w:rFonts w:hint="eastAsia" w:ascii="仿宋_GB2312" w:hAnsi="仿宋_GB2312" w:eastAsia="仿宋_GB2312" w:cs="仿宋_GB2312"/>
          <w:sz w:val="32"/>
          <w:szCs w:val="32"/>
        </w:rPr>
        <w:t>债务余额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17.61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亿元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AwN2UzNTI4YWQxYTViMjJkZDY5ODQ5Njc4YjRmYzYifQ=="/>
  </w:docVars>
  <w:rsids>
    <w:rsidRoot w:val="009347D7"/>
    <w:rsid w:val="002C7E64"/>
    <w:rsid w:val="002F3F4C"/>
    <w:rsid w:val="00327B6C"/>
    <w:rsid w:val="00807F19"/>
    <w:rsid w:val="00934195"/>
    <w:rsid w:val="009347D7"/>
    <w:rsid w:val="00980B7B"/>
    <w:rsid w:val="00A5251F"/>
    <w:rsid w:val="00A70C11"/>
    <w:rsid w:val="00AB4A6B"/>
    <w:rsid w:val="00F022A1"/>
    <w:rsid w:val="2D345787"/>
    <w:rsid w:val="39193888"/>
    <w:rsid w:val="484E7BC7"/>
    <w:rsid w:val="69EC1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41" w:beforeAutospacing="0" w:after="141" w:afterAutospacing="0"/>
      <w:ind w:left="0" w:right="0"/>
      <w:jc w:val="left"/>
    </w:pPr>
    <w:rPr>
      <w:rFonts w:hint="eastAsia" w:ascii="宋体" w:hAnsi="宋体" w:eastAsia="宋体" w:cs="宋体"/>
      <w:kern w:val="44"/>
      <w:sz w:val="30"/>
      <w:szCs w:val="30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176</Characters>
  <Lines>2</Lines>
  <Paragraphs>1</Paragraphs>
  <TotalTime>14</TotalTime>
  <ScaleCrop>false</ScaleCrop>
  <LinksUpToDate>false</LinksUpToDate>
  <CharactersWithSpaces>176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2020-01-27T10:57:00Z</dcterms:created>
  <dc:creator>lenovo</dc:creator>
  <cp:lastModifiedBy>☞X Y Z☜</cp:lastModifiedBy>
  <dcterms:modified xsi:type="dcterms:W3CDTF">2023-10-11T08:18:31Z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60099C6840B74408A0B3A7DA54D02B19</vt:lpwstr>
  </property>
</Properties>
</file>