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lang w:eastAsia="zh-CN"/>
        </w:rPr>
        <w:t>淮北市杜集区实验初级中学2022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jc w:val="center"/>
        <w:rPr>
          <w:rFonts w:ascii="楷体_GB2312" w:eastAsia="楷体_GB2312"/>
          <w:szCs w:val="32"/>
        </w:rPr>
      </w:pP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r>
              <w:rPr>
                <w:rFonts w:hint="eastAsia" w:ascii="宋体" w:hAnsi="宋体" w:cs="宋体"/>
                <w:b/>
                <w:bCs/>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bl>
    <w:p>
      <w:pPr>
        <w:ind w:firstLine="420" w:firstLineChars="200"/>
        <w:rPr>
          <w:rFonts w:hint="eastAsia" w:ascii="仿宋_GB2312" w:hAnsi="仿宋"/>
          <w:sz w:val="21"/>
          <w:szCs w:val="21"/>
          <w:lang w:val="en-US" w:eastAsia="zh-CN"/>
        </w:rPr>
      </w:pPr>
    </w:p>
    <w:p>
      <w:pPr>
        <w:ind w:firstLine="420" w:firstLineChars="200"/>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黑体" w:hAnsi="黑体" w:eastAsia="黑体"/>
          <w:szCs w:val="32"/>
        </w:rPr>
        <w:t xml:space="preserve"> </w:t>
      </w:r>
    </w:p>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仿宋_GB2312" w:hAnsi="仿宋"/>
          <w:b w:val="0"/>
          <w:bCs w:val="0"/>
          <w:szCs w:val="32"/>
        </w:rPr>
      </w:pPr>
      <w:r>
        <w:rPr>
          <w:rFonts w:hint="eastAsia" w:ascii="仿宋_GB2312" w:hAnsi="仿宋"/>
          <w:szCs w:val="32"/>
          <w:lang w:eastAsia="zh-CN"/>
        </w:rPr>
        <w:t>淮北市杜集区实验初级中学2022</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万元，完成预算的</w:t>
      </w:r>
      <w:r>
        <w:rPr>
          <w:rFonts w:hint="eastAsia" w:ascii="仿宋_GB2312" w:hAnsi="仿宋"/>
          <w:szCs w:val="32"/>
          <w:lang w:val="en-US" w:eastAsia="zh-CN"/>
        </w:rPr>
        <w:t>0</w:t>
      </w:r>
      <w:r>
        <w:rPr>
          <w:rFonts w:hint="eastAsia" w:ascii="仿宋_GB2312" w:hAnsi="仿宋"/>
          <w:szCs w:val="32"/>
        </w:rPr>
        <w:t>%，</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_GB2312" w:hAnsi="仿宋" w:cs="Times New Roman"/>
          <w:szCs w:val="32"/>
        </w:rPr>
        <w:t>决算数</w:t>
      </w:r>
      <w:r>
        <w:rPr>
          <w:rFonts w:hint="eastAsia" w:ascii="仿宋_GB2312" w:hAnsi="仿宋" w:cs="Times New Roman"/>
          <w:szCs w:val="32"/>
          <w:lang w:eastAsia="zh-CN"/>
        </w:rPr>
        <w:t>小</w:t>
      </w:r>
      <w:r>
        <w:rPr>
          <w:rFonts w:hint="eastAsia" w:ascii="仿宋_GB2312" w:hAnsi="仿宋" w:cs="Times New Roman"/>
          <w:szCs w:val="32"/>
        </w:rPr>
        <w:t>于预算数的主要原因是</w:t>
      </w:r>
      <w:r>
        <w:rPr>
          <w:rFonts w:hint="eastAsia" w:ascii="仿宋_GB2312" w:hAnsi="仿宋"/>
          <w:szCs w:val="32"/>
        </w:rPr>
        <w:t>厉行节约</w:t>
      </w:r>
      <w:r>
        <w:rPr>
          <w:rFonts w:hint="eastAsia" w:ascii="仿宋" w:hAnsi="仿宋" w:eastAsia="仿宋"/>
          <w:szCs w:val="32"/>
        </w:rPr>
        <w:t>加强公务招待费支出费用监管</w:t>
      </w:r>
      <w:r>
        <w:rPr>
          <w:rFonts w:hint="eastAsia" w:ascii="仿宋_GB2312" w:hAnsi="仿宋" w:cs="Times New Roman"/>
          <w:szCs w:val="32"/>
        </w:rPr>
        <w:t>。决算数</w:t>
      </w:r>
      <w:r>
        <w:rPr>
          <w:rFonts w:hint="eastAsia" w:ascii="仿宋_GB2312" w:hAnsi="仿宋" w:cs="Times New Roman"/>
          <w:szCs w:val="32"/>
          <w:lang w:eastAsia="zh-CN"/>
        </w:rPr>
        <w:t>较上年减少</w:t>
      </w:r>
      <w:r>
        <w:rPr>
          <w:rFonts w:hint="eastAsia" w:ascii="仿宋_GB2312" w:hAnsi="仿宋" w:cs="Times New Roman"/>
          <w:szCs w:val="32"/>
        </w:rPr>
        <w:t>的主要原因是</w:t>
      </w:r>
      <w:r>
        <w:rPr>
          <w:rFonts w:hint="eastAsia" w:ascii="仿宋" w:hAnsi="仿宋" w:eastAsia="仿宋"/>
          <w:szCs w:val="32"/>
        </w:rPr>
        <w:t>规范公务招待费管理</w:t>
      </w:r>
      <w:r>
        <w:rPr>
          <w:rFonts w:hint="eastAsia" w:ascii="仿宋_GB2312" w:hAnsi="仿宋" w:cs="Times New Roman"/>
          <w:szCs w:val="32"/>
        </w:rPr>
        <w:t>。</w:t>
      </w:r>
      <w:r>
        <w:rPr>
          <w:rFonts w:hint="eastAsia" w:ascii="仿宋_GB2312" w:hAnsi="仿宋"/>
          <w:b w:val="0"/>
          <w:bCs w:val="0"/>
          <w:szCs w:val="32"/>
        </w:rPr>
        <w:t>为全面反映“三公”经费支出，本次公布的“三公”经费决算为部门汇总数，包含单位本</w:t>
      </w:r>
      <w:r>
        <w:rPr>
          <w:rFonts w:hint="eastAsia" w:ascii="仿宋_GB2312" w:hAnsi="仿宋"/>
          <w:b w:val="0"/>
          <w:bCs w:val="0"/>
          <w:color w:val="auto"/>
          <w:szCs w:val="32"/>
        </w:rPr>
        <w:t>级和</w:t>
      </w:r>
      <w:r>
        <w:rPr>
          <w:rFonts w:hint="eastAsia" w:ascii="仿宋_GB2312" w:hAnsi="仿宋"/>
          <w:b w:val="0"/>
          <w:bCs w:val="0"/>
          <w:color w:val="auto"/>
          <w:szCs w:val="32"/>
          <w:lang w:eastAsia="zh-CN"/>
        </w:rPr>
        <w:t>所</w:t>
      </w:r>
      <w:r>
        <w:rPr>
          <w:rFonts w:hint="eastAsia" w:ascii="仿宋_GB2312" w:hAnsi="仿宋"/>
          <w:b w:val="0"/>
          <w:bCs w:val="0"/>
          <w:color w:val="auto"/>
          <w:szCs w:val="32"/>
        </w:rPr>
        <w:t>属</w:t>
      </w:r>
      <w:r>
        <w:rPr>
          <w:rFonts w:hint="eastAsia" w:ascii="仿宋_GB2312" w:hAnsi="仿宋"/>
          <w:b w:val="0"/>
          <w:bCs w:val="0"/>
          <w:szCs w:val="32"/>
        </w:rPr>
        <w:t>单位。</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lang w:eastAsia="zh-CN"/>
        </w:rPr>
        <w:t>淮北市杜集区实验初级中学2022</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w:t>
      </w:r>
      <w:bookmarkStart w:id="0" w:name="_GoBack"/>
      <w:bookmarkEnd w:id="0"/>
      <w:r>
        <w:rPr>
          <w:rFonts w:hint="eastAsia" w:ascii="仿宋_GB2312" w:hAnsi="仿宋"/>
          <w:szCs w:val="32"/>
        </w:rPr>
        <w:t>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1.因公出国（境）费支出</w:t>
      </w:r>
      <w:r>
        <w:rPr>
          <w:rFonts w:hint="eastAsia" w:ascii="仿宋_GB2312" w:hAnsi="仿宋"/>
          <w:szCs w:val="32"/>
        </w:rPr>
        <w:t>X</w:t>
      </w:r>
      <w:r>
        <w:rPr>
          <w:rFonts w:hint="eastAsia" w:ascii="仿宋_GB2312" w:hAnsi="仿宋"/>
          <w:szCs w:val="32"/>
          <w:lang w:eastAsia="zh-CN"/>
        </w:rPr>
        <w:t>预算为</w:t>
      </w:r>
      <w:r>
        <w:rPr>
          <w:rFonts w:hint="eastAsia" w:ascii="仿宋_GB2312" w:hAnsi="仿宋"/>
          <w:szCs w:val="32"/>
        </w:rPr>
        <w:t>0万元，</w:t>
      </w:r>
      <w:r>
        <w:rPr>
          <w:rFonts w:hint="eastAsia" w:ascii="仿宋_GB2312" w:hAnsi="仿宋"/>
          <w:szCs w:val="32"/>
          <w:lang w:eastAsia="zh-CN"/>
        </w:rPr>
        <w:t>支出决算为</w:t>
      </w:r>
      <w:r>
        <w:rPr>
          <w:rFonts w:hint="eastAsia" w:ascii="仿宋_GB2312" w:hAnsi="仿宋"/>
          <w:szCs w:val="32"/>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rPr>
        <w:t>%</w:t>
      </w:r>
      <w:r>
        <w:rPr>
          <w:rFonts w:hint="eastAsia" w:ascii="仿宋_GB2312" w:hAnsi="仿宋"/>
          <w:szCs w:val="32"/>
          <w:lang w:eastAsia="zh-CN"/>
        </w:rPr>
        <w:t>，决算数与预算数相同；较上年减少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rPr>
        <w:t>原因是</w:t>
      </w:r>
      <w:r>
        <w:rPr>
          <w:rFonts w:hint="eastAsia" w:ascii="仿宋_GB2312" w:hAnsi="仿宋"/>
          <w:szCs w:val="32"/>
          <w:lang w:val="en-US" w:eastAsia="zh-CN"/>
        </w:rPr>
        <w:t>2021年度、</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年度</w:t>
      </w:r>
      <w:r>
        <w:rPr>
          <w:rFonts w:hint="eastAsia" w:ascii="仿宋_GB2312" w:hAnsi="仿宋"/>
          <w:szCs w:val="32"/>
          <w:lang w:eastAsia="zh-CN"/>
        </w:rPr>
        <w:t>均</w:t>
      </w:r>
      <w:r>
        <w:rPr>
          <w:rFonts w:hint="eastAsia" w:ascii="仿宋_GB2312" w:hAnsi="仿宋"/>
          <w:szCs w:val="32"/>
        </w:rPr>
        <w:t>未安排因公出国（境）计划。故</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w:t>
      </w:r>
      <w:r>
        <w:rPr>
          <w:rFonts w:hint="eastAsia" w:ascii="仿宋_GB2312" w:hAnsi="仿宋"/>
          <w:color w:val="auto"/>
          <w:szCs w:val="32"/>
          <w:lang w:eastAsia="zh-CN"/>
        </w:rPr>
        <w:t>淮北市杜集区实验初级中学</w:t>
      </w:r>
      <w:r>
        <w:rPr>
          <w:rFonts w:hint="eastAsia" w:ascii="仿宋_GB2312" w:hAnsi="仿宋"/>
          <w:szCs w:val="32"/>
        </w:rPr>
        <w:t>因公出国（境）团组0次，出国（境）0人次</w:t>
      </w:r>
    </w:p>
    <w:p>
      <w:pPr>
        <w:ind w:firstLine="628"/>
        <w:rPr>
          <w:rFonts w:ascii="仿宋_GB2312" w:hAnsi="仿宋"/>
          <w:szCs w:val="32"/>
        </w:rPr>
      </w:pPr>
      <w:r>
        <w:rPr>
          <w:rFonts w:hint="eastAsia" w:ascii="仿宋_GB2312" w:hAnsi="仿宋"/>
          <w:b/>
          <w:bCs/>
          <w:szCs w:val="32"/>
        </w:rPr>
        <w:t>2.公务接待费支出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_GB2312" w:hAnsi="仿宋"/>
          <w:szCs w:val="32"/>
          <w:lang w:eastAsia="zh-CN"/>
        </w:rPr>
        <w:t>2022</w:t>
      </w:r>
      <w:r>
        <w:rPr>
          <w:rFonts w:hint="eastAsia" w:ascii="仿宋_GB2312" w:hAnsi="仿宋"/>
          <w:szCs w:val="32"/>
        </w:rPr>
        <w:t>年</w:t>
      </w:r>
      <w:r>
        <w:rPr>
          <w:rFonts w:hint="eastAsia" w:ascii="仿宋_GB2312" w:hAnsi="仿宋"/>
          <w:szCs w:val="32"/>
          <w:lang w:eastAsia="zh-CN"/>
        </w:rPr>
        <w:t>淮北市杜集区实验初级中学</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人次）。经费使用贯彻中央八项规定，严格执行《党政机关厉行节约反对浪费条例》、</w:t>
      </w:r>
      <w:r>
        <w:rPr>
          <w:rFonts w:hint="eastAsia" w:ascii="仿宋_GB2312" w:hAnsi="仿宋"/>
          <w:szCs w:val="32"/>
          <w:lang w:eastAsia="zh-CN"/>
        </w:rPr>
        <w:t>杜集区</w:t>
      </w:r>
      <w:r>
        <w:rPr>
          <w:rFonts w:hint="eastAsia" w:ascii="仿宋_GB2312" w:hAnsi="仿宋"/>
          <w:szCs w:val="32"/>
        </w:rPr>
        <w:t>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 xml:space="preserve">  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_GB2312" w:hAnsi="仿宋" w:cs="Times New Roman"/>
          <w:szCs w:val="32"/>
        </w:rPr>
        <w:t>其中，公务用车购置费</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 w:hAnsi="仿宋" w:eastAsia="仿宋" w:cs="仿宋"/>
          <w:color w:val="auto"/>
          <w:szCs w:val="32"/>
          <w:lang w:eastAsia="zh-CN"/>
        </w:rPr>
        <w:t>202</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年没有安排公务用车购置费</w:t>
      </w:r>
      <w:r>
        <w:rPr>
          <w:rFonts w:hint="eastAsia" w:ascii="楷体_GB2312" w:hAnsi="仿宋" w:eastAsia="楷体_GB2312"/>
          <w:color w:val="auto"/>
          <w:szCs w:val="32"/>
        </w:rPr>
        <w:t>。</w:t>
      </w:r>
      <w:r>
        <w:rPr>
          <w:rFonts w:hint="eastAsia" w:ascii="仿宋_GB2312" w:hAnsi="仿宋"/>
          <w:szCs w:val="32"/>
        </w:rPr>
        <w:t>截至</w:t>
      </w:r>
      <w:r>
        <w:rPr>
          <w:rFonts w:hint="eastAsia" w:ascii="仿宋_GB2312" w:hAnsi="仿宋"/>
          <w:szCs w:val="32"/>
          <w:lang w:eastAsia="zh-CN"/>
        </w:rPr>
        <w:t>2022</w:t>
      </w:r>
      <w:r>
        <w:rPr>
          <w:rFonts w:hint="eastAsia" w:ascii="仿宋_GB2312" w:hAnsi="仿宋"/>
          <w:szCs w:val="32"/>
        </w:rPr>
        <w:t>年12月31日，</w:t>
      </w:r>
      <w:r>
        <w:rPr>
          <w:rFonts w:hint="eastAsia" w:ascii="仿宋_GB2312" w:hAnsi="仿宋"/>
          <w:szCs w:val="32"/>
          <w:lang w:eastAsia="zh-CN"/>
        </w:rPr>
        <w:t>淮北市杜集区实验初级中学</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5NDhkMTcxNzBjMjIwOTc4MGRmNWIzMmQxZmQyZDM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663023B"/>
    <w:rsid w:val="0B166649"/>
    <w:rsid w:val="0C40659A"/>
    <w:rsid w:val="0CE6070D"/>
    <w:rsid w:val="18242EF9"/>
    <w:rsid w:val="18F05412"/>
    <w:rsid w:val="427E563D"/>
    <w:rsid w:val="4D2D318C"/>
    <w:rsid w:val="5A6F62EC"/>
    <w:rsid w:val="5C0E33BB"/>
    <w:rsid w:val="71767686"/>
    <w:rsid w:val="78D7561D"/>
    <w:rsid w:val="7AF1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973</Words>
  <Characters>1070</Characters>
  <Lines>8</Lines>
  <Paragraphs>2</Paragraphs>
  <TotalTime>4</TotalTime>
  <ScaleCrop>false</ScaleCrop>
  <LinksUpToDate>false</LinksUpToDate>
  <CharactersWithSpaces>1148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莉</cp:lastModifiedBy>
  <cp:lastPrinted>2020-09-14T08:17:00Z</cp:lastPrinted>
  <dcterms:modified xsi:type="dcterms:W3CDTF">2023-08-31T00:42:27Z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95B7D7A6868D44358BC8FEE951F652F5</vt:lpwstr>
  </property>
</Properties>
</file>